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7EB" w:rsidRPr="007217EB" w:rsidRDefault="007217EB" w:rsidP="007217EB">
      <w:pPr>
        <w:jc w:val="center"/>
        <w:rPr>
          <w:b/>
          <w:sz w:val="24"/>
          <w:szCs w:val="24"/>
        </w:rPr>
      </w:pPr>
      <w:r w:rsidRPr="007217EB">
        <w:rPr>
          <w:b/>
          <w:sz w:val="24"/>
          <w:szCs w:val="24"/>
        </w:rPr>
        <w:t>ТЕРРИТОРИАЛЬНАЯ ИЗБИРАТЕЛЬНАЯ КОМИССИЯ</w:t>
      </w:r>
    </w:p>
    <w:p w:rsidR="007217EB" w:rsidRPr="007217EB" w:rsidRDefault="007217EB" w:rsidP="007217EB">
      <w:pPr>
        <w:ind w:firstLine="567"/>
        <w:jc w:val="center"/>
        <w:rPr>
          <w:b/>
          <w:sz w:val="24"/>
          <w:szCs w:val="24"/>
        </w:rPr>
      </w:pPr>
      <w:r w:rsidRPr="007217EB">
        <w:rPr>
          <w:b/>
          <w:sz w:val="24"/>
          <w:szCs w:val="24"/>
        </w:rPr>
        <w:t>НИЖНЕКАМСКОГО РАЙОНА РЕСПУБЛИКИ ТАТАРСТАН</w:t>
      </w:r>
    </w:p>
    <w:p w:rsidR="007217EB" w:rsidRPr="007217EB" w:rsidRDefault="007217EB" w:rsidP="007217EB">
      <w:pPr>
        <w:pBdr>
          <w:top w:val="double" w:sz="4" w:space="1" w:color="auto"/>
        </w:pBdr>
        <w:ind w:firstLine="567"/>
        <w:jc w:val="center"/>
        <w:rPr>
          <w:b/>
          <w:sz w:val="24"/>
          <w:szCs w:val="24"/>
        </w:rPr>
      </w:pPr>
      <w:r w:rsidRPr="007217EB">
        <w:rPr>
          <w:b/>
          <w:sz w:val="24"/>
          <w:szCs w:val="24"/>
        </w:rPr>
        <w:t xml:space="preserve">пр. Строителей, д. 12, </w:t>
      </w:r>
      <w:proofErr w:type="spellStart"/>
      <w:r w:rsidRPr="007217EB">
        <w:rPr>
          <w:b/>
          <w:sz w:val="24"/>
          <w:szCs w:val="24"/>
        </w:rPr>
        <w:t>каб</w:t>
      </w:r>
      <w:proofErr w:type="spellEnd"/>
      <w:r w:rsidRPr="007217EB">
        <w:rPr>
          <w:b/>
          <w:sz w:val="24"/>
          <w:szCs w:val="24"/>
        </w:rPr>
        <w:t>. 125, г.  Нижнекамск, РТ, 423570</w:t>
      </w:r>
    </w:p>
    <w:p w:rsidR="007217EB" w:rsidRPr="007217EB" w:rsidRDefault="007217EB" w:rsidP="007217EB">
      <w:pPr>
        <w:pBdr>
          <w:top w:val="double" w:sz="4" w:space="1" w:color="auto"/>
        </w:pBdr>
        <w:ind w:firstLine="567"/>
        <w:jc w:val="center"/>
        <w:rPr>
          <w:sz w:val="24"/>
          <w:szCs w:val="24"/>
        </w:rPr>
      </w:pPr>
      <w:r w:rsidRPr="007217EB">
        <w:rPr>
          <w:b/>
          <w:sz w:val="24"/>
          <w:szCs w:val="24"/>
        </w:rPr>
        <w:t xml:space="preserve">тел: 8(8555) 42-49-32 , </w:t>
      </w:r>
      <w:r w:rsidRPr="007217EB">
        <w:rPr>
          <w:sz w:val="24"/>
          <w:szCs w:val="24"/>
          <w:lang w:val="en-US"/>
        </w:rPr>
        <w:t>E</w:t>
      </w:r>
      <w:r w:rsidRPr="007217EB">
        <w:rPr>
          <w:sz w:val="24"/>
          <w:szCs w:val="24"/>
        </w:rPr>
        <w:t>-</w:t>
      </w:r>
      <w:r w:rsidRPr="007217EB">
        <w:rPr>
          <w:sz w:val="24"/>
          <w:szCs w:val="24"/>
          <w:lang w:val="en-US"/>
        </w:rPr>
        <w:t>mail</w:t>
      </w:r>
      <w:r w:rsidRPr="007217EB">
        <w:rPr>
          <w:sz w:val="24"/>
          <w:szCs w:val="24"/>
        </w:rPr>
        <w:t xml:space="preserve">: </w:t>
      </w:r>
      <w:hyperlink r:id="rId5" w:history="1">
        <w:r w:rsidRPr="007217EB">
          <w:rPr>
            <w:rStyle w:val="a5"/>
            <w:b/>
            <w:sz w:val="24"/>
            <w:szCs w:val="24"/>
          </w:rPr>
          <w:t>16</w:t>
        </w:r>
        <w:r w:rsidRPr="007217EB">
          <w:rPr>
            <w:rStyle w:val="a5"/>
            <w:b/>
            <w:sz w:val="24"/>
            <w:szCs w:val="24"/>
            <w:lang w:val="en-US"/>
          </w:rPr>
          <w:t>T</w:t>
        </w:r>
        <w:r w:rsidRPr="007217EB">
          <w:rPr>
            <w:rStyle w:val="a5"/>
            <w:b/>
            <w:sz w:val="24"/>
            <w:szCs w:val="24"/>
          </w:rPr>
          <w:t>.059@</w:t>
        </w:r>
        <w:proofErr w:type="spellStart"/>
        <w:r w:rsidRPr="007217EB">
          <w:rPr>
            <w:rStyle w:val="a5"/>
            <w:b/>
            <w:sz w:val="24"/>
            <w:szCs w:val="24"/>
            <w:lang w:val="en-US"/>
          </w:rPr>
          <w:t>tatar</w:t>
        </w:r>
        <w:proofErr w:type="spellEnd"/>
        <w:r w:rsidRPr="007217EB">
          <w:rPr>
            <w:rStyle w:val="a5"/>
            <w:b/>
            <w:sz w:val="24"/>
            <w:szCs w:val="24"/>
          </w:rPr>
          <w:t>.</w:t>
        </w:r>
        <w:proofErr w:type="spellStart"/>
        <w:r w:rsidRPr="007217EB">
          <w:rPr>
            <w:rStyle w:val="a5"/>
            <w:b/>
            <w:sz w:val="24"/>
            <w:szCs w:val="24"/>
            <w:lang w:val="en-US"/>
          </w:rPr>
          <w:t>ru</w:t>
        </w:r>
        <w:proofErr w:type="spellEnd"/>
      </w:hyperlink>
    </w:p>
    <w:p w:rsidR="007217EB" w:rsidRPr="007217EB" w:rsidRDefault="007217EB" w:rsidP="007217EB">
      <w:pPr>
        <w:contextualSpacing/>
        <w:rPr>
          <w:b/>
          <w:bCs/>
          <w:sz w:val="24"/>
          <w:szCs w:val="24"/>
        </w:rPr>
      </w:pPr>
    </w:p>
    <w:p w:rsidR="007217EB" w:rsidRPr="007217EB" w:rsidRDefault="007217EB" w:rsidP="007217EB">
      <w:pPr>
        <w:widowControl w:val="0"/>
        <w:jc w:val="center"/>
        <w:rPr>
          <w:b/>
          <w:spacing w:val="60"/>
          <w:sz w:val="24"/>
          <w:szCs w:val="24"/>
        </w:rPr>
      </w:pPr>
      <w:r w:rsidRPr="007217EB">
        <w:rPr>
          <w:b/>
          <w:spacing w:val="60"/>
          <w:sz w:val="24"/>
          <w:szCs w:val="24"/>
        </w:rPr>
        <w:t>РЕШЕНИЕ</w:t>
      </w:r>
    </w:p>
    <w:p w:rsidR="007217EB" w:rsidRPr="007217EB" w:rsidRDefault="007217EB" w:rsidP="007217EB">
      <w:pPr>
        <w:widowControl w:val="0"/>
        <w:jc w:val="center"/>
        <w:rPr>
          <w:sz w:val="24"/>
          <w:szCs w:val="24"/>
        </w:rPr>
      </w:pPr>
    </w:p>
    <w:p w:rsidR="007217EB" w:rsidRPr="007217EB" w:rsidRDefault="007217EB" w:rsidP="007217EB">
      <w:pPr>
        <w:widowControl w:val="0"/>
        <w:jc w:val="center"/>
        <w:rPr>
          <w:b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91"/>
        <w:gridCol w:w="3107"/>
        <w:gridCol w:w="3107"/>
      </w:tblGrid>
      <w:tr w:rsidR="007217EB" w:rsidRPr="007217EB" w:rsidTr="00912329">
        <w:tc>
          <w:tcPr>
            <w:tcW w:w="3391" w:type="dxa"/>
          </w:tcPr>
          <w:p w:rsidR="007217EB" w:rsidRPr="007217EB" w:rsidRDefault="00801A58" w:rsidP="00801A5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24 </w:t>
            </w:r>
            <w:r w:rsidR="007217EB" w:rsidRPr="007217EB">
              <w:rPr>
                <w:sz w:val="24"/>
                <w:szCs w:val="24"/>
              </w:rPr>
              <w:t>ноября 201</w:t>
            </w:r>
            <w:r>
              <w:rPr>
                <w:sz w:val="24"/>
                <w:szCs w:val="24"/>
              </w:rPr>
              <w:t>9</w:t>
            </w:r>
            <w:r w:rsidR="007217EB" w:rsidRPr="007217E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07" w:type="dxa"/>
          </w:tcPr>
          <w:p w:rsidR="007217EB" w:rsidRPr="007217EB" w:rsidRDefault="007217EB" w:rsidP="009123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7217EB" w:rsidRPr="007217EB" w:rsidRDefault="007217EB" w:rsidP="00AA2394">
            <w:pPr>
              <w:widowControl w:val="0"/>
              <w:jc w:val="center"/>
              <w:rPr>
                <w:sz w:val="24"/>
                <w:szCs w:val="24"/>
              </w:rPr>
            </w:pPr>
            <w:r w:rsidRPr="007217EB">
              <w:rPr>
                <w:sz w:val="24"/>
                <w:szCs w:val="24"/>
              </w:rPr>
              <w:t xml:space="preserve">№ </w:t>
            </w:r>
            <w:r w:rsidR="00596CB6">
              <w:rPr>
                <w:sz w:val="24"/>
                <w:szCs w:val="24"/>
              </w:rPr>
              <w:t>1</w:t>
            </w:r>
            <w:r w:rsidR="00AA2394">
              <w:rPr>
                <w:sz w:val="24"/>
                <w:szCs w:val="24"/>
              </w:rPr>
              <w:t>0</w:t>
            </w:r>
            <w:r w:rsidRPr="007217EB">
              <w:rPr>
                <w:sz w:val="24"/>
                <w:szCs w:val="24"/>
              </w:rPr>
              <w:t xml:space="preserve"> /</w:t>
            </w:r>
            <w:r w:rsidR="00801A58">
              <w:rPr>
                <w:sz w:val="24"/>
                <w:szCs w:val="24"/>
              </w:rPr>
              <w:t>4</w:t>
            </w:r>
          </w:p>
        </w:tc>
      </w:tr>
    </w:tbl>
    <w:p w:rsidR="007217EB" w:rsidRPr="00123345" w:rsidRDefault="007217EB" w:rsidP="007217EB">
      <w:pPr>
        <w:jc w:val="center"/>
        <w:rPr>
          <w:b/>
        </w:rPr>
      </w:pPr>
    </w:p>
    <w:p w:rsidR="007217EB" w:rsidRPr="007217EB" w:rsidRDefault="007217EB" w:rsidP="007217EB">
      <w:pPr>
        <w:shd w:val="clear" w:color="auto" w:fill="FFFFFF"/>
        <w:ind w:right="153"/>
        <w:contextualSpacing/>
        <w:jc w:val="center"/>
        <w:rPr>
          <w:b/>
          <w:bCs/>
          <w:color w:val="000000"/>
          <w:sz w:val="24"/>
          <w:szCs w:val="24"/>
        </w:rPr>
      </w:pPr>
      <w:r w:rsidRPr="007217EB">
        <w:rPr>
          <w:b/>
          <w:bCs/>
          <w:color w:val="000000"/>
          <w:sz w:val="24"/>
          <w:szCs w:val="24"/>
        </w:rPr>
        <w:t>О результатах местного референдума на территории</w:t>
      </w:r>
    </w:p>
    <w:p w:rsidR="007217EB" w:rsidRDefault="00212E29" w:rsidP="007217EB">
      <w:pPr>
        <w:shd w:val="clear" w:color="auto" w:fill="FFFFFF"/>
        <w:ind w:right="153"/>
        <w:contextualSpacing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</w:t>
      </w:r>
      <w:r w:rsidR="007217EB">
        <w:rPr>
          <w:b/>
          <w:bCs/>
          <w:color w:val="000000"/>
          <w:sz w:val="24"/>
          <w:szCs w:val="24"/>
        </w:rPr>
        <w:t>униципального образования «</w:t>
      </w:r>
      <w:proofErr w:type="spellStart"/>
      <w:r w:rsidR="007217EB">
        <w:rPr>
          <w:b/>
          <w:bCs/>
          <w:color w:val="000000"/>
          <w:sz w:val="24"/>
          <w:szCs w:val="24"/>
        </w:rPr>
        <w:t>Афанасовское</w:t>
      </w:r>
      <w:proofErr w:type="spellEnd"/>
      <w:r w:rsidR="007217EB">
        <w:rPr>
          <w:b/>
          <w:bCs/>
          <w:color w:val="000000"/>
          <w:sz w:val="24"/>
          <w:szCs w:val="24"/>
        </w:rPr>
        <w:t xml:space="preserve"> сельское поселение»</w:t>
      </w:r>
    </w:p>
    <w:p w:rsidR="007217EB" w:rsidRDefault="007217EB" w:rsidP="007217EB">
      <w:pPr>
        <w:shd w:val="clear" w:color="auto" w:fill="FFFFFF"/>
        <w:ind w:right="153"/>
        <w:contextualSpacing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Нижнекамского</w:t>
      </w:r>
      <w:r w:rsidRPr="007217EB">
        <w:rPr>
          <w:b/>
          <w:bCs/>
          <w:color w:val="000000"/>
          <w:sz w:val="24"/>
          <w:szCs w:val="24"/>
        </w:rPr>
        <w:t xml:space="preserve"> муниципального района Республики Татарстан </w:t>
      </w:r>
    </w:p>
    <w:p w:rsidR="007217EB" w:rsidRPr="007217EB" w:rsidRDefault="00801A58" w:rsidP="007217EB">
      <w:pPr>
        <w:shd w:val="clear" w:color="auto" w:fill="FFFFFF"/>
        <w:ind w:right="153"/>
        <w:contextualSpacing/>
        <w:jc w:val="center"/>
        <w:rPr>
          <w:color w:val="333333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24</w:t>
      </w:r>
      <w:r w:rsidR="007217EB" w:rsidRPr="007217EB">
        <w:rPr>
          <w:b/>
          <w:bCs/>
          <w:color w:val="000000"/>
          <w:sz w:val="24"/>
          <w:szCs w:val="24"/>
        </w:rPr>
        <w:t xml:space="preserve"> ноября 201</w:t>
      </w:r>
      <w:r>
        <w:rPr>
          <w:b/>
          <w:bCs/>
          <w:color w:val="000000"/>
          <w:sz w:val="24"/>
          <w:szCs w:val="24"/>
        </w:rPr>
        <w:t>9</w:t>
      </w:r>
      <w:r w:rsidR="007217EB" w:rsidRPr="007217EB">
        <w:rPr>
          <w:b/>
          <w:bCs/>
          <w:color w:val="000000"/>
          <w:sz w:val="24"/>
          <w:szCs w:val="24"/>
        </w:rPr>
        <w:t xml:space="preserve"> года</w:t>
      </w:r>
    </w:p>
    <w:p w:rsidR="007217EB" w:rsidRPr="007217EB" w:rsidRDefault="007217EB" w:rsidP="007217EB">
      <w:pPr>
        <w:spacing w:line="360" w:lineRule="auto"/>
        <w:rPr>
          <w:sz w:val="24"/>
          <w:szCs w:val="24"/>
        </w:rPr>
      </w:pPr>
    </w:p>
    <w:p w:rsidR="00596CB6" w:rsidRPr="00BE4C5E" w:rsidRDefault="00596CB6" w:rsidP="00596CB6">
      <w:pPr>
        <w:shd w:val="clear" w:color="auto" w:fill="FFFFFF"/>
        <w:spacing w:line="360" w:lineRule="auto"/>
        <w:ind w:left="-284" w:firstLine="992"/>
        <w:contextualSpacing/>
        <w:jc w:val="both"/>
        <w:rPr>
          <w:color w:val="000000"/>
          <w:sz w:val="24"/>
          <w:szCs w:val="24"/>
        </w:rPr>
      </w:pPr>
      <w:r w:rsidRPr="00BE4C5E">
        <w:rPr>
          <w:color w:val="000000"/>
          <w:sz w:val="24"/>
          <w:szCs w:val="24"/>
        </w:rPr>
        <w:t>В соответствии со статьей 70 Федерального закона «Об основных гарантиях избирательных прав и права на участие в референдуме граждан Российской Федерации», статьей 56 Закона Республики Та</w:t>
      </w:r>
      <w:r>
        <w:rPr>
          <w:color w:val="000000"/>
          <w:sz w:val="24"/>
          <w:szCs w:val="24"/>
        </w:rPr>
        <w:t>тарстан «О местном референдуме</w:t>
      </w:r>
      <w:proofErr w:type="gramStart"/>
      <w:r>
        <w:rPr>
          <w:color w:val="000000"/>
          <w:sz w:val="24"/>
          <w:szCs w:val="24"/>
        </w:rPr>
        <w:t>»,</w:t>
      </w:r>
      <w:r w:rsidRPr="00BE4C5E">
        <w:rPr>
          <w:color w:val="000000"/>
          <w:sz w:val="24"/>
          <w:szCs w:val="24"/>
        </w:rPr>
        <w:t xml:space="preserve">  на</w:t>
      </w:r>
      <w:proofErr w:type="gramEnd"/>
      <w:r w:rsidRPr="00BE4C5E">
        <w:rPr>
          <w:color w:val="000000"/>
          <w:sz w:val="24"/>
          <w:szCs w:val="24"/>
        </w:rPr>
        <w:t xml:space="preserve"> основании данных первых экземпляров протоколов участковых комиссий об итогах голосования территориальная избирательная комиссия (ИКМО) Нижнекамского района Республики Татарстан  </w:t>
      </w:r>
      <w:r>
        <w:rPr>
          <w:color w:val="000000"/>
          <w:sz w:val="24"/>
          <w:szCs w:val="24"/>
        </w:rPr>
        <w:t>24</w:t>
      </w:r>
      <w:r w:rsidRPr="00BE4C5E">
        <w:rPr>
          <w:color w:val="000000"/>
          <w:sz w:val="24"/>
          <w:szCs w:val="24"/>
        </w:rPr>
        <w:t xml:space="preserve"> ноября 201</w:t>
      </w:r>
      <w:r>
        <w:rPr>
          <w:color w:val="000000"/>
          <w:sz w:val="24"/>
          <w:szCs w:val="24"/>
        </w:rPr>
        <w:t>9</w:t>
      </w:r>
      <w:r w:rsidRPr="00BE4C5E">
        <w:rPr>
          <w:color w:val="000000"/>
          <w:sz w:val="24"/>
          <w:szCs w:val="24"/>
        </w:rPr>
        <w:t xml:space="preserve"> г.  составила протокол о результатах местного референдума, состоявшегося </w:t>
      </w:r>
      <w:r>
        <w:rPr>
          <w:color w:val="000000"/>
          <w:sz w:val="24"/>
          <w:szCs w:val="24"/>
        </w:rPr>
        <w:t>24</w:t>
      </w:r>
      <w:r w:rsidRPr="00BE4C5E">
        <w:rPr>
          <w:color w:val="000000"/>
          <w:sz w:val="24"/>
          <w:szCs w:val="24"/>
        </w:rPr>
        <w:t xml:space="preserve"> ноября 201</w:t>
      </w:r>
      <w:r>
        <w:rPr>
          <w:color w:val="000000"/>
          <w:sz w:val="24"/>
          <w:szCs w:val="24"/>
        </w:rPr>
        <w:t>9</w:t>
      </w:r>
      <w:r w:rsidRPr="00BE4C5E">
        <w:rPr>
          <w:color w:val="000000"/>
          <w:sz w:val="24"/>
          <w:szCs w:val="24"/>
        </w:rPr>
        <w:t xml:space="preserve"> года, согласно которому: </w:t>
      </w:r>
    </w:p>
    <w:p w:rsidR="00596CB6" w:rsidRPr="00BD2FB6" w:rsidRDefault="00596CB6" w:rsidP="00596CB6">
      <w:pPr>
        <w:autoSpaceDE w:val="0"/>
        <w:autoSpaceDN w:val="0"/>
        <w:adjustRightInd w:val="0"/>
        <w:spacing w:line="360" w:lineRule="auto"/>
        <w:ind w:left="-284" w:firstLine="992"/>
        <w:jc w:val="both"/>
        <w:rPr>
          <w:sz w:val="24"/>
          <w:szCs w:val="24"/>
        </w:rPr>
      </w:pPr>
      <w:r w:rsidRPr="00BD2FB6">
        <w:rPr>
          <w:color w:val="000000"/>
          <w:sz w:val="24"/>
          <w:szCs w:val="24"/>
        </w:rPr>
        <w:t>В списки участников референдума на момент окончания голосования включено </w:t>
      </w:r>
      <w:r w:rsidR="007519F7">
        <w:rPr>
          <w:b/>
          <w:color w:val="000000"/>
          <w:sz w:val="24"/>
          <w:szCs w:val="24"/>
          <w:u w:val="single"/>
        </w:rPr>
        <w:t>2938</w:t>
      </w:r>
      <w:r w:rsidRPr="00BD2FB6">
        <w:rPr>
          <w:b/>
          <w:bCs/>
          <w:color w:val="000000"/>
          <w:sz w:val="24"/>
          <w:szCs w:val="24"/>
        </w:rPr>
        <w:t> </w:t>
      </w:r>
      <w:r w:rsidRPr="00BD2FB6">
        <w:rPr>
          <w:color w:val="000000"/>
          <w:sz w:val="24"/>
          <w:szCs w:val="24"/>
        </w:rPr>
        <w:t>участников референдума, число участников референдума, принявших участие в голосовании -</w:t>
      </w:r>
      <w:r w:rsidR="007519F7">
        <w:rPr>
          <w:b/>
          <w:bCs/>
          <w:color w:val="000000"/>
          <w:sz w:val="24"/>
          <w:szCs w:val="24"/>
          <w:u w:val="single"/>
        </w:rPr>
        <w:t>1618</w:t>
      </w:r>
      <w:r w:rsidRPr="00BD2FB6">
        <w:rPr>
          <w:color w:val="000000"/>
          <w:sz w:val="24"/>
          <w:szCs w:val="24"/>
        </w:rPr>
        <w:t xml:space="preserve">, что </w:t>
      </w:r>
      <w:proofErr w:type="gramStart"/>
      <w:r w:rsidRPr="00BD2FB6">
        <w:rPr>
          <w:color w:val="000000"/>
          <w:sz w:val="24"/>
          <w:szCs w:val="24"/>
        </w:rPr>
        <w:t xml:space="preserve">составляет  </w:t>
      </w:r>
      <w:r w:rsidR="007519F7">
        <w:rPr>
          <w:b/>
          <w:bCs/>
          <w:color w:val="000000"/>
          <w:sz w:val="24"/>
          <w:szCs w:val="24"/>
          <w:u w:val="single"/>
        </w:rPr>
        <w:t>55</w:t>
      </w:r>
      <w:proofErr w:type="gramEnd"/>
      <w:r w:rsidR="007519F7">
        <w:rPr>
          <w:b/>
          <w:bCs/>
          <w:color w:val="000000"/>
          <w:sz w:val="24"/>
          <w:szCs w:val="24"/>
          <w:u w:val="single"/>
        </w:rPr>
        <w:t>,07 %</w:t>
      </w:r>
      <w:r w:rsidRPr="00BD2FB6">
        <w:rPr>
          <w:sz w:val="24"/>
          <w:szCs w:val="24"/>
        </w:rPr>
        <w:t xml:space="preserve"> участников референдума от внесенных в списки участников референдума на территории муниципального образования.</w:t>
      </w:r>
    </w:p>
    <w:p w:rsidR="00596CB6" w:rsidRPr="00BD2FB6" w:rsidRDefault="00596CB6" w:rsidP="00596CB6">
      <w:pPr>
        <w:shd w:val="clear" w:color="auto" w:fill="FFFFFF"/>
        <w:spacing w:line="360" w:lineRule="auto"/>
        <w:ind w:left="-284"/>
        <w:contextualSpacing/>
        <w:jc w:val="both"/>
        <w:rPr>
          <w:color w:val="333333"/>
          <w:sz w:val="24"/>
          <w:szCs w:val="24"/>
        </w:rPr>
      </w:pPr>
      <w:r w:rsidRPr="00BD2FB6">
        <w:rPr>
          <w:color w:val="000000"/>
          <w:sz w:val="24"/>
          <w:szCs w:val="24"/>
        </w:rPr>
        <w:t>По результатам голосования голоса участников референдума распределились следующим образом:</w:t>
      </w:r>
    </w:p>
    <w:p w:rsidR="00596CB6" w:rsidRPr="00BD2FB6" w:rsidRDefault="00596CB6" w:rsidP="00596CB6">
      <w:pPr>
        <w:shd w:val="clear" w:color="auto" w:fill="FFFFFF"/>
        <w:spacing w:line="360" w:lineRule="auto"/>
        <w:ind w:left="-284"/>
        <w:contextualSpacing/>
        <w:jc w:val="both"/>
        <w:rPr>
          <w:color w:val="333333"/>
          <w:sz w:val="24"/>
          <w:szCs w:val="24"/>
        </w:rPr>
      </w:pPr>
      <w:r w:rsidRPr="00BD2FB6">
        <w:rPr>
          <w:color w:val="000000"/>
          <w:sz w:val="24"/>
          <w:szCs w:val="24"/>
        </w:rPr>
        <w:t>за позицию «Да» проголосовало </w:t>
      </w:r>
      <w:r w:rsidR="007519F7">
        <w:rPr>
          <w:b/>
          <w:color w:val="000000"/>
          <w:sz w:val="24"/>
          <w:szCs w:val="24"/>
          <w:u w:val="single"/>
        </w:rPr>
        <w:t>1298</w:t>
      </w:r>
      <w:proofErr w:type="gramStart"/>
      <w:r w:rsidRPr="00BD2FB6">
        <w:rPr>
          <w:b/>
          <w:bCs/>
          <w:color w:val="000000"/>
          <w:sz w:val="24"/>
          <w:szCs w:val="24"/>
        </w:rPr>
        <w:t xml:space="preserve"> </w:t>
      </w:r>
      <w:r w:rsidR="007519F7">
        <w:rPr>
          <w:b/>
          <w:bCs/>
          <w:color w:val="000000"/>
          <w:sz w:val="24"/>
          <w:szCs w:val="24"/>
        </w:rPr>
        <w:t xml:space="preserve">  </w:t>
      </w:r>
      <w:r w:rsidRPr="00BD2FB6">
        <w:rPr>
          <w:b/>
          <w:bCs/>
          <w:color w:val="000000"/>
          <w:sz w:val="24"/>
          <w:szCs w:val="24"/>
          <w:u w:val="single"/>
        </w:rPr>
        <w:t>(</w:t>
      </w:r>
      <w:proofErr w:type="gramEnd"/>
      <w:r w:rsidR="007519F7">
        <w:rPr>
          <w:b/>
          <w:bCs/>
          <w:color w:val="000000"/>
          <w:sz w:val="24"/>
          <w:szCs w:val="24"/>
          <w:u w:val="single"/>
        </w:rPr>
        <w:t>80,2</w:t>
      </w:r>
      <w:r w:rsidRPr="00BD2FB6">
        <w:rPr>
          <w:b/>
          <w:bCs/>
          <w:color w:val="000000"/>
          <w:sz w:val="24"/>
          <w:szCs w:val="24"/>
          <w:u w:val="single"/>
        </w:rPr>
        <w:t>%)</w:t>
      </w:r>
      <w:r w:rsidRPr="00BD2FB6">
        <w:rPr>
          <w:color w:val="000000"/>
          <w:sz w:val="24"/>
          <w:szCs w:val="24"/>
        </w:rPr>
        <w:t> </w:t>
      </w:r>
      <w:r w:rsidR="007519F7">
        <w:rPr>
          <w:color w:val="000000"/>
          <w:sz w:val="24"/>
          <w:szCs w:val="24"/>
        </w:rPr>
        <w:t xml:space="preserve"> </w:t>
      </w:r>
      <w:r w:rsidRPr="00BD2FB6">
        <w:rPr>
          <w:color w:val="000000"/>
          <w:sz w:val="24"/>
          <w:szCs w:val="24"/>
        </w:rPr>
        <w:t>участников референдума, что составляет более 50 процентов участников референдума, принявших участие в голосовании; за позицию «Нет» проголосовало </w:t>
      </w:r>
      <w:r w:rsidR="007519F7">
        <w:rPr>
          <w:b/>
          <w:bCs/>
          <w:color w:val="000000"/>
          <w:sz w:val="24"/>
          <w:szCs w:val="24"/>
          <w:u w:val="single"/>
        </w:rPr>
        <w:t>320</w:t>
      </w:r>
      <w:r w:rsidRPr="00BD2FB6">
        <w:rPr>
          <w:color w:val="000000"/>
          <w:sz w:val="24"/>
          <w:szCs w:val="24"/>
        </w:rPr>
        <w:t> участников референдума, что составляет </w:t>
      </w:r>
      <w:r w:rsidR="007519F7">
        <w:rPr>
          <w:b/>
          <w:bCs/>
          <w:color w:val="000000"/>
          <w:sz w:val="24"/>
          <w:szCs w:val="24"/>
          <w:u w:val="single"/>
        </w:rPr>
        <w:t>19,78%</w:t>
      </w:r>
    </w:p>
    <w:p w:rsidR="00596CB6" w:rsidRPr="00BE4C5E" w:rsidRDefault="00596CB6" w:rsidP="00596CB6">
      <w:pPr>
        <w:shd w:val="clear" w:color="auto" w:fill="FFFFFF"/>
        <w:spacing w:line="360" w:lineRule="auto"/>
        <w:ind w:left="-284"/>
        <w:contextualSpacing/>
        <w:jc w:val="both"/>
        <w:rPr>
          <w:color w:val="333333"/>
          <w:sz w:val="24"/>
          <w:szCs w:val="24"/>
        </w:rPr>
      </w:pPr>
      <w:r w:rsidRPr="00BE4C5E">
        <w:rPr>
          <w:color w:val="000000"/>
          <w:sz w:val="24"/>
          <w:szCs w:val="24"/>
        </w:rPr>
        <w:t>На основании изложенного, территориальная избирательная комиссия (ИКМО) </w:t>
      </w:r>
      <w:proofErr w:type="gramStart"/>
      <w:r w:rsidRPr="00BE4C5E">
        <w:rPr>
          <w:color w:val="000000"/>
          <w:sz w:val="24"/>
          <w:szCs w:val="24"/>
        </w:rPr>
        <w:t>Нижнекамского  района</w:t>
      </w:r>
      <w:proofErr w:type="gramEnd"/>
      <w:r w:rsidRPr="00BE4C5E">
        <w:rPr>
          <w:color w:val="000000"/>
          <w:sz w:val="24"/>
          <w:szCs w:val="24"/>
        </w:rPr>
        <w:t xml:space="preserve"> Республики Татарстан решила:</w:t>
      </w:r>
    </w:p>
    <w:p w:rsidR="00596CB6" w:rsidRPr="00BE4C5E" w:rsidRDefault="00596CB6" w:rsidP="00596CB6">
      <w:pPr>
        <w:shd w:val="clear" w:color="auto" w:fill="FFFFFF"/>
        <w:spacing w:line="360" w:lineRule="auto"/>
        <w:ind w:left="-284"/>
        <w:contextualSpacing/>
        <w:jc w:val="both"/>
        <w:rPr>
          <w:color w:val="333333"/>
          <w:sz w:val="24"/>
          <w:szCs w:val="24"/>
        </w:rPr>
      </w:pPr>
      <w:r w:rsidRPr="00BE4C5E">
        <w:rPr>
          <w:color w:val="000000"/>
          <w:sz w:val="24"/>
          <w:szCs w:val="24"/>
        </w:rPr>
        <w:t>1. Признать местный референдум на территории муниципального образования «</w:t>
      </w:r>
      <w:proofErr w:type="spellStart"/>
      <w:r w:rsidRPr="00BE4C5E">
        <w:rPr>
          <w:color w:val="000000"/>
          <w:sz w:val="24"/>
          <w:szCs w:val="24"/>
        </w:rPr>
        <w:t>Афанасовское</w:t>
      </w:r>
      <w:proofErr w:type="spellEnd"/>
      <w:r w:rsidRPr="00BE4C5E">
        <w:rPr>
          <w:color w:val="000000"/>
          <w:sz w:val="24"/>
          <w:szCs w:val="24"/>
        </w:rPr>
        <w:t xml:space="preserve"> сельское </w:t>
      </w:r>
      <w:proofErr w:type="gramStart"/>
      <w:r w:rsidRPr="00BE4C5E">
        <w:rPr>
          <w:color w:val="000000"/>
          <w:sz w:val="24"/>
          <w:szCs w:val="24"/>
        </w:rPr>
        <w:t xml:space="preserve">поселение» </w:t>
      </w:r>
      <w:r w:rsidRPr="00BE4C5E">
        <w:rPr>
          <w:b/>
          <w:bCs/>
          <w:color w:val="000000"/>
          <w:sz w:val="24"/>
          <w:szCs w:val="24"/>
        </w:rPr>
        <w:t> </w:t>
      </w:r>
      <w:r w:rsidRPr="00BE4C5E">
        <w:rPr>
          <w:color w:val="000000"/>
          <w:sz w:val="24"/>
          <w:szCs w:val="24"/>
        </w:rPr>
        <w:t>Нижнекамского</w:t>
      </w:r>
      <w:proofErr w:type="gramEnd"/>
      <w:r w:rsidRPr="00BE4C5E">
        <w:rPr>
          <w:color w:val="000000"/>
          <w:sz w:val="24"/>
          <w:szCs w:val="24"/>
        </w:rPr>
        <w:t xml:space="preserve"> муниципального района Республики Татарстан </w:t>
      </w:r>
      <w:r>
        <w:rPr>
          <w:color w:val="000000"/>
          <w:sz w:val="24"/>
          <w:szCs w:val="24"/>
        </w:rPr>
        <w:t>24</w:t>
      </w:r>
      <w:r w:rsidRPr="00BE4C5E">
        <w:rPr>
          <w:color w:val="000000"/>
          <w:sz w:val="24"/>
          <w:szCs w:val="24"/>
        </w:rPr>
        <w:t xml:space="preserve"> ноября 201</w:t>
      </w:r>
      <w:r>
        <w:rPr>
          <w:color w:val="000000"/>
          <w:sz w:val="24"/>
          <w:szCs w:val="24"/>
        </w:rPr>
        <w:t>9</w:t>
      </w:r>
      <w:r w:rsidRPr="00BE4C5E">
        <w:rPr>
          <w:color w:val="000000"/>
          <w:sz w:val="24"/>
          <w:szCs w:val="24"/>
        </w:rPr>
        <w:t xml:space="preserve"> года</w:t>
      </w:r>
      <w:r w:rsidRPr="00BE4C5E">
        <w:rPr>
          <w:b/>
          <w:bCs/>
          <w:color w:val="000000"/>
          <w:sz w:val="24"/>
          <w:szCs w:val="24"/>
        </w:rPr>
        <w:t> </w:t>
      </w:r>
      <w:r w:rsidRPr="00BE4C5E">
        <w:rPr>
          <w:bCs/>
          <w:color w:val="000000"/>
          <w:sz w:val="24"/>
          <w:szCs w:val="24"/>
        </w:rPr>
        <w:t>состоявшимся</w:t>
      </w:r>
      <w:r w:rsidRPr="00BE4C5E">
        <w:rPr>
          <w:color w:val="000000"/>
          <w:sz w:val="24"/>
          <w:szCs w:val="24"/>
        </w:rPr>
        <w:t>, результаты референдума - действительными.</w:t>
      </w:r>
    </w:p>
    <w:p w:rsidR="00596CB6" w:rsidRPr="00E240EB" w:rsidRDefault="00596CB6" w:rsidP="00596CB6">
      <w:pPr>
        <w:spacing w:line="360" w:lineRule="auto"/>
        <w:ind w:left="-284"/>
        <w:jc w:val="both"/>
        <w:rPr>
          <w:sz w:val="24"/>
          <w:szCs w:val="24"/>
        </w:rPr>
      </w:pPr>
      <w:r w:rsidRPr="00BE4C5E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 Признать решение по вопросу: </w:t>
      </w:r>
      <w:r w:rsidRPr="00E240EB">
        <w:rPr>
          <w:sz w:val="24"/>
          <w:szCs w:val="24"/>
        </w:rPr>
        <w:t>«Согласны ли вы на введение самообложения в 2019 году в сумме 150 рублей с каждого совершеннолетнего жителя, зарегистрированного по месту жительства на территории муниципального образования «</w:t>
      </w:r>
      <w:proofErr w:type="spellStart"/>
      <w:r w:rsidRPr="00E240EB">
        <w:rPr>
          <w:sz w:val="24"/>
          <w:szCs w:val="24"/>
        </w:rPr>
        <w:t>Афанасовское</w:t>
      </w:r>
      <w:proofErr w:type="spellEnd"/>
      <w:r w:rsidRPr="00E240EB">
        <w:rPr>
          <w:sz w:val="24"/>
          <w:szCs w:val="24"/>
        </w:rPr>
        <w:t xml:space="preserve"> сельское поселение» Нижнекамского муниципального района Республики Татарстан, за исключением: инвалидов </w:t>
      </w:r>
      <w:r w:rsidRPr="00E240EB">
        <w:rPr>
          <w:sz w:val="24"/>
          <w:szCs w:val="24"/>
        </w:rPr>
        <w:lastRenderedPageBreak/>
        <w:t>1 группы, ветеранов и участников ВОВ, вдов участников ВОВ, студентов, обучающихся по очной форме обучения. Производят уплату в размере 50% от указанной суммы инвалиды 2 группы и пенсионеры старше 80 лет. И направлением полученных средств на решение вопросов местного значения по выполнению следующих работ:</w:t>
      </w:r>
    </w:p>
    <w:p w:rsidR="00596CB6" w:rsidRPr="00BE4C5E" w:rsidRDefault="00596CB6" w:rsidP="00596CB6">
      <w:pPr>
        <w:spacing w:line="360" w:lineRule="auto"/>
        <w:ind w:left="-284"/>
        <w:jc w:val="both"/>
        <w:rPr>
          <w:sz w:val="24"/>
          <w:szCs w:val="24"/>
        </w:rPr>
      </w:pPr>
      <w:r w:rsidRPr="00E240EB">
        <w:rPr>
          <w:sz w:val="24"/>
          <w:szCs w:val="24"/>
        </w:rPr>
        <w:t xml:space="preserve">     - строительство дороги на ул. </w:t>
      </w:r>
      <w:proofErr w:type="spellStart"/>
      <w:r w:rsidRPr="00E240EB">
        <w:rPr>
          <w:sz w:val="24"/>
          <w:szCs w:val="24"/>
        </w:rPr>
        <w:t>Соболековская</w:t>
      </w:r>
      <w:proofErr w:type="spellEnd"/>
      <w:r w:rsidRPr="00E240EB">
        <w:rPr>
          <w:sz w:val="24"/>
          <w:szCs w:val="24"/>
        </w:rPr>
        <w:t xml:space="preserve"> с. </w:t>
      </w:r>
      <w:r>
        <w:rPr>
          <w:sz w:val="24"/>
          <w:szCs w:val="24"/>
        </w:rPr>
        <w:t>Большое Афанасово</w:t>
      </w:r>
      <w:r w:rsidRPr="00BE4C5E">
        <w:rPr>
          <w:sz w:val="24"/>
          <w:szCs w:val="24"/>
        </w:rPr>
        <w:t>.</w:t>
      </w:r>
      <w:r w:rsidRPr="00BE4C5E">
        <w:rPr>
          <w:color w:val="000000"/>
          <w:sz w:val="24"/>
          <w:szCs w:val="24"/>
        </w:rPr>
        <w:t xml:space="preserve">?»  </w:t>
      </w:r>
      <w:r w:rsidRPr="00BE4C5E">
        <w:rPr>
          <w:bCs/>
          <w:color w:val="000000"/>
          <w:sz w:val="24"/>
          <w:szCs w:val="24"/>
        </w:rPr>
        <w:t>принятым</w:t>
      </w:r>
      <w:r w:rsidRPr="00BE4C5E">
        <w:rPr>
          <w:color w:val="000000"/>
          <w:sz w:val="24"/>
          <w:szCs w:val="24"/>
        </w:rPr>
        <w:t>.</w:t>
      </w:r>
    </w:p>
    <w:p w:rsidR="00596CB6" w:rsidRPr="00BE4C5E" w:rsidRDefault="00596CB6" w:rsidP="00596CB6">
      <w:pPr>
        <w:shd w:val="clear" w:color="auto" w:fill="FFFFFF"/>
        <w:spacing w:line="360" w:lineRule="auto"/>
        <w:ind w:left="-284"/>
        <w:contextualSpacing/>
        <w:jc w:val="both"/>
        <w:rPr>
          <w:sz w:val="24"/>
          <w:szCs w:val="24"/>
        </w:rPr>
      </w:pPr>
      <w:r w:rsidRPr="00BE4C5E">
        <w:rPr>
          <w:color w:val="000000"/>
          <w:sz w:val="24"/>
          <w:szCs w:val="24"/>
        </w:rPr>
        <w:t xml:space="preserve"> 3. Опубликовать результаты местного референдума в газетах «Нижнекамская правда», «</w:t>
      </w:r>
      <w:proofErr w:type="spellStart"/>
      <w:r w:rsidRPr="00BE4C5E">
        <w:rPr>
          <w:color w:val="000000"/>
          <w:sz w:val="24"/>
          <w:szCs w:val="24"/>
        </w:rPr>
        <w:t>Туган</w:t>
      </w:r>
      <w:proofErr w:type="spellEnd"/>
      <w:r w:rsidRPr="00BE4C5E">
        <w:rPr>
          <w:color w:val="000000"/>
          <w:sz w:val="24"/>
          <w:szCs w:val="24"/>
        </w:rPr>
        <w:t xml:space="preserve"> Як» и разместить на официальном сайте Нижнекамского района Республики Татарстан в </w:t>
      </w:r>
      <w:hyperlink r:id="rId6" w:tooltip="Информационные сети" w:history="1">
        <w:r w:rsidRPr="00BE4C5E">
          <w:rPr>
            <w:rStyle w:val="a5"/>
            <w:sz w:val="24"/>
            <w:szCs w:val="24"/>
          </w:rPr>
          <w:t>информационно-телекоммуникационной сети</w:t>
        </w:r>
      </w:hyperlink>
      <w:r w:rsidRPr="00BE4C5E">
        <w:rPr>
          <w:sz w:val="24"/>
          <w:szCs w:val="24"/>
        </w:rPr>
        <w:t xml:space="preserve"> Интернет.</w:t>
      </w:r>
    </w:p>
    <w:p w:rsidR="00596CB6" w:rsidRPr="00A2402F" w:rsidRDefault="00596CB6" w:rsidP="00596CB6">
      <w:pPr>
        <w:shd w:val="clear" w:color="auto" w:fill="FFFFFF"/>
        <w:spacing w:line="360" w:lineRule="auto"/>
        <w:ind w:left="-284"/>
        <w:contextualSpacing/>
        <w:jc w:val="both"/>
        <w:rPr>
          <w:color w:val="333333"/>
          <w:sz w:val="24"/>
          <w:szCs w:val="24"/>
        </w:rPr>
      </w:pPr>
      <w:r w:rsidRPr="00BE4C5E">
        <w:rPr>
          <w:color w:val="000000"/>
          <w:sz w:val="24"/>
          <w:szCs w:val="24"/>
        </w:rPr>
        <w:t>4. Направить настоящее решение главе  муниципального образования «</w:t>
      </w:r>
      <w:proofErr w:type="spellStart"/>
      <w:r w:rsidRPr="00BE4C5E">
        <w:rPr>
          <w:color w:val="000000"/>
          <w:sz w:val="24"/>
          <w:szCs w:val="24"/>
        </w:rPr>
        <w:t>Афанасовское</w:t>
      </w:r>
      <w:proofErr w:type="spellEnd"/>
      <w:r w:rsidRPr="00BE4C5E">
        <w:rPr>
          <w:color w:val="000000"/>
          <w:sz w:val="24"/>
          <w:szCs w:val="24"/>
        </w:rPr>
        <w:t xml:space="preserve"> сельское поселение» </w:t>
      </w:r>
      <w:r w:rsidRPr="00BE4C5E">
        <w:rPr>
          <w:b/>
          <w:bCs/>
          <w:color w:val="000000"/>
          <w:sz w:val="24"/>
          <w:szCs w:val="24"/>
        </w:rPr>
        <w:t> </w:t>
      </w:r>
      <w:r w:rsidRPr="00BE4C5E">
        <w:rPr>
          <w:color w:val="000000"/>
          <w:sz w:val="24"/>
          <w:szCs w:val="24"/>
        </w:rPr>
        <w:t xml:space="preserve">Нижнекамского муниципального района Республики Татарстан для включения в регистр муниципальных </w:t>
      </w:r>
      <w:r w:rsidRPr="00BE4C5E">
        <w:rPr>
          <w:sz w:val="24"/>
          <w:szCs w:val="24"/>
        </w:rPr>
        <w:t xml:space="preserve">нормативных </w:t>
      </w:r>
      <w:hyperlink r:id="rId7" w:tooltip="Правовые акты" w:history="1">
        <w:r w:rsidRPr="00BE4C5E">
          <w:rPr>
            <w:sz w:val="24"/>
            <w:szCs w:val="24"/>
          </w:rPr>
          <w:t>правовых актов</w:t>
        </w:r>
      </w:hyperlink>
      <w:r w:rsidRPr="00BE4C5E">
        <w:rPr>
          <w:sz w:val="24"/>
          <w:szCs w:val="24"/>
        </w:rPr>
        <w:t xml:space="preserve"> Республики </w:t>
      </w:r>
      <w:r w:rsidRPr="00BE4C5E">
        <w:rPr>
          <w:color w:val="000000"/>
          <w:sz w:val="24"/>
          <w:szCs w:val="24"/>
        </w:rPr>
        <w:t>Татарстан.</w:t>
      </w:r>
    </w:p>
    <w:p w:rsidR="007217EB" w:rsidRDefault="007217EB" w:rsidP="00596CB6">
      <w:pPr>
        <w:pStyle w:val="msonormalbullet1gif"/>
        <w:spacing w:before="0" w:beforeAutospacing="0" w:after="0" w:afterAutospacing="0" w:line="360" w:lineRule="auto"/>
        <w:contextualSpacing/>
      </w:pPr>
    </w:p>
    <w:p w:rsidR="007217EB" w:rsidRDefault="007217EB" w:rsidP="007217EB">
      <w:pPr>
        <w:pStyle w:val="msonormalbullet1gif"/>
        <w:spacing w:after="0" w:afterAutospacing="0"/>
        <w:contextualSpacing/>
      </w:pPr>
    </w:p>
    <w:p w:rsidR="007217EB" w:rsidRDefault="007217EB" w:rsidP="007217EB">
      <w:pPr>
        <w:pStyle w:val="msonormalbullet1gif"/>
        <w:spacing w:after="0" w:afterAutospacing="0"/>
        <w:contextualSpacing/>
      </w:pPr>
    </w:p>
    <w:p w:rsidR="003968FA" w:rsidRPr="00FE6B41" w:rsidRDefault="003968FA" w:rsidP="003968FA">
      <w:pPr>
        <w:pStyle w:val="a3"/>
        <w:widowControl w:val="0"/>
        <w:tabs>
          <w:tab w:val="left" w:pos="708"/>
        </w:tabs>
        <w:jc w:val="both"/>
        <w:rPr>
          <w:sz w:val="27"/>
          <w:szCs w:val="27"/>
        </w:rPr>
      </w:pPr>
      <w:r w:rsidRPr="00FE6B41">
        <w:rPr>
          <w:sz w:val="27"/>
          <w:szCs w:val="27"/>
        </w:rPr>
        <w:t xml:space="preserve">Председатель территориальной </w:t>
      </w:r>
    </w:p>
    <w:p w:rsidR="003968FA" w:rsidRPr="00FE6B41" w:rsidRDefault="003968FA" w:rsidP="003968FA">
      <w:pPr>
        <w:pStyle w:val="a3"/>
        <w:widowControl w:val="0"/>
        <w:tabs>
          <w:tab w:val="left" w:pos="708"/>
        </w:tabs>
        <w:jc w:val="both"/>
        <w:rPr>
          <w:sz w:val="27"/>
          <w:szCs w:val="27"/>
        </w:rPr>
      </w:pPr>
      <w:r w:rsidRPr="00FE6B41">
        <w:rPr>
          <w:sz w:val="27"/>
          <w:szCs w:val="27"/>
        </w:rPr>
        <w:t>избирательной комиссии</w:t>
      </w:r>
      <w:r>
        <w:rPr>
          <w:sz w:val="27"/>
          <w:szCs w:val="27"/>
        </w:rPr>
        <w:t xml:space="preserve"> (ИКМО)</w:t>
      </w:r>
    </w:p>
    <w:p w:rsidR="003968FA" w:rsidRPr="00FE6B41" w:rsidRDefault="003968FA" w:rsidP="003968FA">
      <w:pPr>
        <w:pStyle w:val="a3"/>
        <w:widowControl w:val="0"/>
        <w:tabs>
          <w:tab w:val="left" w:pos="708"/>
        </w:tabs>
        <w:jc w:val="both"/>
        <w:rPr>
          <w:sz w:val="27"/>
          <w:szCs w:val="27"/>
        </w:rPr>
      </w:pPr>
      <w:r w:rsidRPr="00FE6B41">
        <w:rPr>
          <w:sz w:val="27"/>
          <w:szCs w:val="27"/>
        </w:rPr>
        <w:t>Нижнекамского района</w:t>
      </w:r>
    </w:p>
    <w:p w:rsidR="003968FA" w:rsidRPr="00FE6B41" w:rsidRDefault="003968FA" w:rsidP="003968FA">
      <w:pPr>
        <w:pStyle w:val="a3"/>
        <w:widowControl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Республики Татарстан                       </w:t>
      </w:r>
      <w:r w:rsidRPr="00FE6B41">
        <w:rPr>
          <w:sz w:val="27"/>
          <w:szCs w:val="27"/>
        </w:rPr>
        <w:t>___________</w:t>
      </w:r>
      <w:r w:rsidRPr="00FE6B41">
        <w:rPr>
          <w:sz w:val="27"/>
          <w:szCs w:val="27"/>
        </w:rPr>
        <w:tab/>
      </w:r>
      <w:r>
        <w:rPr>
          <w:sz w:val="27"/>
          <w:szCs w:val="27"/>
        </w:rPr>
        <w:t xml:space="preserve">                      </w:t>
      </w:r>
      <w:r w:rsidRPr="00FE6B41">
        <w:rPr>
          <w:sz w:val="27"/>
          <w:szCs w:val="27"/>
          <w:u w:val="single"/>
        </w:rPr>
        <w:t xml:space="preserve">Ф.Ш. </w:t>
      </w:r>
      <w:proofErr w:type="spellStart"/>
      <w:r w:rsidRPr="00FE6B41">
        <w:rPr>
          <w:sz w:val="27"/>
          <w:szCs w:val="27"/>
          <w:u w:val="single"/>
        </w:rPr>
        <w:t>Гильманов</w:t>
      </w:r>
      <w:proofErr w:type="spellEnd"/>
    </w:p>
    <w:p w:rsidR="003968FA" w:rsidRPr="00737EA7" w:rsidRDefault="003968FA" w:rsidP="003968FA">
      <w:pPr>
        <w:pStyle w:val="a3"/>
        <w:widowControl w:val="0"/>
        <w:tabs>
          <w:tab w:val="clear" w:pos="8306"/>
          <w:tab w:val="right" w:pos="0"/>
        </w:tabs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подпись</w:t>
      </w:r>
      <w:r>
        <w:rPr>
          <w:i/>
          <w:sz w:val="28"/>
          <w:szCs w:val="28"/>
          <w:vertAlign w:val="superscript"/>
        </w:rPr>
        <w:tab/>
        <w:t xml:space="preserve">                                     </w:t>
      </w:r>
      <w:r w:rsidRPr="00737EA7">
        <w:rPr>
          <w:i/>
          <w:sz w:val="28"/>
          <w:szCs w:val="28"/>
          <w:vertAlign w:val="superscript"/>
        </w:rPr>
        <w:t>инициалы, фамилия</w:t>
      </w:r>
      <w:r>
        <w:rPr>
          <w:i/>
          <w:sz w:val="28"/>
          <w:szCs w:val="28"/>
          <w:vertAlign w:val="superscript"/>
        </w:rPr>
        <w:tab/>
        <w:t xml:space="preserve">       </w:t>
      </w:r>
    </w:p>
    <w:p w:rsidR="003968FA" w:rsidRDefault="003968FA" w:rsidP="003968FA">
      <w:pPr>
        <w:pStyle w:val="a3"/>
        <w:widowControl w:val="0"/>
        <w:tabs>
          <w:tab w:val="left" w:pos="708"/>
        </w:tabs>
        <w:jc w:val="both"/>
        <w:rPr>
          <w:sz w:val="27"/>
          <w:szCs w:val="27"/>
        </w:rPr>
      </w:pPr>
    </w:p>
    <w:p w:rsidR="003968FA" w:rsidRPr="00FE6B41" w:rsidRDefault="003968FA" w:rsidP="003968FA">
      <w:pPr>
        <w:pStyle w:val="a3"/>
        <w:widowControl w:val="0"/>
        <w:tabs>
          <w:tab w:val="left" w:pos="708"/>
        </w:tabs>
        <w:jc w:val="both"/>
        <w:rPr>
          <w:sz w:val="27"/>
          <w:szCs w:val="27"/>
        </w:rPr>
      </w:pPr>
      <w:r w:rsidRPr="00FE6B41">
        <w:rPr>
          <w:sz w:val="27"/>
          <w:szCs w:val="27"/>
        </w:rPr>
        <w:t xml:space="preserve">Секретарь территориальной </w:t>
      </w:r>
    </w:p>
    <w:p w:rsidR="003968FA" w:rsidRPr="00FE6B41" w:rsidRDefault="003968FA" w:rsidP="003968FA">
      <w:pPr>
        <w:pStyle w:val="a3"/>
        <w:widowControl w:val="0"/>
        <w:tabs>
          <w:tab w:val="left" w:pos="708"/>
        </w:tabs>
        <w:jc w:val="both"/>
        <w:rPr>
          <w:sz w:val="27"/>
          <w:szCs w:val="27"/>
        </w:rPr>
      </w:pPr>
      <w:r w:rsidRPr="00FE6B41">
        <w:rPr>
          <w:sz w:val="27"/>
          <w:szCs w:val="27"/>
        </w:rPr>
        <w:t>избирательной комиссии</w:t>
      </w:r>
      <w:r>
        <w:rPr>
          <w:sz w:val="27"/>
          <w:szCs w:val="27"/>
        </w:rPr>
        <w:t xml:space="preserve"> (ИКМО)</w:t>
      </w:r>
    </w:p>
    <w:p w:rsidR="003968FA" w:rsidRPr="00FE6B41" w:rsidRDefault="003968FA" w:rsidP="003968FA">
      <w:pPr>
        <w:pStyle w:val="a3"/>
        <w:widowControl w:val="0"/>
        <w:tabs>
          <w:tab w:val="left" w:pos="708"/>
        </w:tabs>
        <w:jc w:val="both"/>
        <w:rPr>
          <w:sz w:val="27"/>
          <w:szCs w:val="27"/>
        </w:rPr>
      </w:pPr>
      <w:r w:rsidRPr="00FE6B41">
        <w:rPr>
          <w:sz w:val="27"/>
          <w:szCs w:val="27"/>
        </w:rPr>
        <w:t>Нижнекамского района</w:t>
      </w:r>
    </w:p>
    <w:p w:rsidR="003968FA" w:rsidRPr="00FE6B41" w:rsidRDefault="003968FA" w:rsidP="003968FA">
      <w:pPr>
        <w:pStyle w:val="a3"/>
        <w:widowControl w:val="0"/>
        <w:jc w:val="both"/>
        <w:rPr>
          <w:sz w:val="27"/>
          <w:szCs w:val="27"/>
        </w:rPr>
      </w:pPr>
      <w:r>
        <w:rPr>
          <w:sz w:val="27"/>
          <w:szCs w:val="27"/>
        </w:rPr>
        <w:t>Республики Татарстан</w:t>
      </w:r>
      <w:r>
        <w:rPr>
          <w:sz w:val="27"/>
          <w:szCs w:val="27"/>
        </w:rPr>
        <w:tab/>
        <w:t xml:space="preserve">                        ____________                     </w:t>
      </w:r>
      <w:r w:rsidRPr="00FE6B41">
        <w:rPr>
          <w:sz w:val="27"/>
          <w:szCs w:val="27"/>
          <w:u w:val="single"/>
        </w:rPr>
        <w:t xml:space="preserve">А.К. </w:t>
      </w:r>
      <w:proofErr w:type="spellStart"/>
      <w:r w:rsidRPr="00FE6B41">
        <w:rPr>
          <w:sz w:val="27"/>
          <w:szCs w:val="27"/>
          <w:u w:val="single"/>
        </w:rPr>
        <w:t>Ризванова</w:t>
      </w:r>
      <w:proofErr w:type="spellEnd"/>
    </w:p>
    <w:p w:rsidR="003968FA" w:rsidRPr="00BB15F4" w:rsidRDefault="003968FA" w:rsidP="003968FA">
      <w:pPr>
        <w:pStyle w:val="a3"/>
        <w:widowControl w:val="0"/>
        <w:tabs>
          <w:tab w:val="clear" w:pos="8306"/>
          <w:tab w:val="right" w:pos="0"/>
        </w:tabs>
        <w:jc w:val="both"/>
        <w:rPr>
          <w:i/>
          <w:sz w:val="18"/>
          <w:szCs w:val="18"/>
        </w:rPr>
      </w:pPr>
      <w:r w:rsidRPr="002D7B95">
        <w:rPr>
          <w:i/>
          <w:sz w:val="18"/>
          <w:szCs w:val="18"/>
        </w:rPr>
        <w:t xml:space="preserve">                                                                             </w:t>
      </w:r>
      <w:r>
        <w:rPr>
          <w:i/>
          <w:sz w:val="18"/>
          <w:szCs w:val="18"/>
        </w:rPr>
        <w:t xml:space="preserve">         </w:t>
      </w:r>
      <w:r w:rsidRPr="002D7B95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       </w:t>
      </w:r>
      <w:r w:rsidRPr="002D7B95">
        <w:rPr>
          <w:i/>
          <w:sz w:val="18"/>
          <w:szCs w:val="18"/>
        </w:rPr>
        <w:t xml:space="preserve">   подпись </w:t>
      </w:r>
      <w:r w:rsidRPr="002D7B95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                  </w:t>
      </w:r>
      <w:r w:rsidRPr="002D7B95">
        <w:rPr>
          <w:i/>
          <w:sz w:val="18"/>
          <w:szCs w:val="18"/>
        </w:rPr>
        <w:t>инициалы, фамилия</w:t>
      </w:r>
      <w:r w:rsidRPr="002D7B95">
        <w:rPr>
          <w:i/>
          <w:sz w:val="18"/>
          <w:szCs w:val="18"/>
        </w:rPr>
        <w:tab/>
      </w:r>
      <w:r w:rsidRPr="002D7B95">
        <w:rPr>
          <w:i/>
          <w:sz w:val="18"/>
          <w:szCs w:val="18"/>
        </w:rPr>
        <w:tab/>
        <w:t xml:space="preserve">         </w:t>
      </w:r>
    </w:p>
    <w:p w:rsidR="003968FA" w:rsidRDefault="003968FA" w:rsidP="003968FA">
      <w:pPr>
        <w:rPr>
          <w:b/>
        </w:rPr>
      </w:pPr>
    </w:p>
    <w:p w:rsidR="003968FA" w:rsidRDefault="003968FA" w:rsidP="003968FA">
      <w:pPr>
        <w:rPr>
          <w:b/>
        </w:rPr>
      </w:pPr>
    </w:p>
    <w:p w:rsidR="007217EB" w:rsidRDefault="007217EB" w:rsidP="007217EB">
      <w:pPr>
        <w:jc w:val="center"/>
        <w:rPr>
          <w:b/>
          <w:bCs/>
        </w:rPr>
      </w:pPr>
    </w:p>
    <w:p w:rsidR="00460130" w:rsidRDefault="00460130" w:rsidP="007217EB">
      <w:pPr>
        <w:jc w:val="center"/>
        <w:rPr>
          <w:b/>
          <w:bCs/>
        </w:rPr>
      </w:pPr>
    </w:p>
    <w:p w:rsidR="00460130" w:rsidRDefault="00460130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460130" w:rsidRDefault="00460130" w:rsidP="007217EB">
      <w:pPr>
        <w:jc w:val="center"/>
        <w:rPr>
          <w:b/>
          <w:bCs/>
        </w:rPr>
      </w:pPr>
    </w:p>
    <w:p w:rsidR="00460130" w:rsidRDefault="00460130" w:rsidP="007217EB">
      <w:pPr>
        <w:jc w:val="center"/>
        <w:rPr>
          <w:b/>
          <w:bCs/>
        </w:rPr>
      </w:pPr>
    </w:p>
    <w:p w:rsidR="00A36378" w:rsidRDefault="00A36378" w:rsidP="00A36378">
      <w:pPr>
        <w:rPr>
          <w:b/>
          <w:bCs/>
        </w:rPr>
      </w:pPr>
    </w:p>
    <w:p w:rsidR="00460130" w:rsidRPr="007217EB" w:rsidRDefault="00460130" w:rsidP="00460130">
      <w:pPr>
        <w:jc w:val="center"/>
        <w:rPr>
          <w:b/>
          <w:sz w:val="24"/>
          <w:szCs w:val="24"/>
        </w:rPr>
      </w:pPr>
      <w:r w:rsidRPr="007217EB">
        <w:rPr>
          <w:b/>
          <w:sz w:val="24"/>
          <w:szCs w:val="24"/>
        </w:rPr>
        <w:lastRenderedPageBreak/>
        <w:t>ТЕРРИТОРИАЛЬНАЯ ИЗБИРАТЕЛЬНАЯ КОМИССИЯ</w:t>
      </w:r>
    </w:p>
    <w:p w:rsidR="00460130" w:rsidRPr="007217EB" w:rsidRDefault="00460130" w:rsidP="00460130">
      <w:pPr>
        <w:ind w:firstLine="567"/>
        <w:jc w:val="center"/>
        <w:rPr>
          <w:b/>
          <w:sz w:val="24"/>
          <w:szCs w:val="24"/>
        </w:rPr>
      </w:pPr>
      <w:r w:rsidRPr="007217EB">
        <w:rPr>
          <w:b/>
          <w:sz w:val="24"/>
          <w:szCs w:val="24"/>
        </w:rPr>
        <w:t>НИЖНЕКАМСКОГО РАЙОНА РЕСПУБЛИКИ ТАТАРСТАН</w:t>
      </w:r>
    </w:p>
    <w:p w:rsidR="00460130" w:rsidRPr="007217EB" w:rsidRDefault="00460130" w:rsidP="00460130">
      <w:pPr>
        <w:pBdr>
          <w:top w:val="double" w:sz="4" w:space="1" w:color="auto"/>
        </w:pBdr>
        <w:ind w:firstLine="567"/>
        <w:jc w:val="center"/>
        <w:rPr>
          <w:b/>
          <w:sz w:val="24"/>
          <w:szCs w:val="24"/>
        </w:rPr>
      </w:pPr>
      <w:r w:rsidRPr="007217EB">
        <w:rPr>
          <w:b/>
          <w:sz w:val="24"/>
          <w:szCs w:val="24"/>
        </w:rPr>
        <w:t xml:space="preserve">пр. Строителей, д. 12, </w:t>
      </w:r>
      <w:proofErr w:type="spellStart"/>
      <w:r w:rsidRPr="007217EB">
        <w:rPr>
          <w:b/>
          <w:sz w:val="24"/>
          <w:szCs w:val="24"/>
        </w:rPr>
        <w:t>каб</w:t>
      </w:r>
      <w:proofErr w:type="spellEnd"/>
      <w:r w:rsidRPr="007217EB">
        <w:rPr>
          <w:b/>
          <w:sz w:val="24"/>
          <w:szCs w:val="24"/>
        </w:rPr>
        <w:t>. 125, г.  Нижнекамск, РТ, 423570</w:t>
      </w:r>
    </w:p>
    <w:p w:rsidR="00460130" w:rsidRPr="007217EB" w:rsidRDefault="00460130" w:rsidP="00460130">
      <w:pPr>
        <w:pBdr>
          <w:top w:val="double" w:sz="4" w:space="1" w:color="auto"/>
        </w:pBdr>
        <w:ind w:firstLine="567"/>
        <w:jc w:val="center"/>
        <w:rPr>
          <w:sz w:val="24"/>
          <w:szCs w:val="24"/>
        </w:rPr>
      </w:pPr>
      <w:r w:rsidRPr="007217EB">
        <w:rPr>
          <w:b/>
          <w:sz w:val="24"/>
          <w:szCs w:val="24"/>
        </w:rPr>
        <w:t xml:space="preserve">тел: 8(8555) 42-49-32 , </w:t>
      </w:r>
      <w:r w:rsidRPr="007217EB">
        <w:rPr>
          <w:sz w:val="24"/>
          <w:szCs w:val="24"/>
          <w:lang w:val="en-US"/>
        </w:rPr>
        <w:t>E</w:t>
      </w:r>
      <w:r w:rsidRPr="007217EB">
        <w:rPr>
          <w:sz w:val="24"/>
          <w:szCs w:val="24"/>
        </w:rPr>
        <w:t>-</w:t>
      </w:r>
      <w:r w:rsidRPr="007217EB">
        <w:rPr>
          <w:sz w:val="24"/>
          <w:szCs w:val="24"/>
          <w:lang w:val="en-US"/>
        </w:rPr>
        <w:t>mail</w:t>
      </w:r>
      <w:r w:rsidRPr="007217EB">
        <w:rPr>
          <w:sz w:val="24"/>
          <w:szCs w:val="24"/>
        </w:rPr>
        <w:t xml:space="preserve">: </w:t>
      </w:r>
      <w:hyperlink r:id="rId8" w:history="1">
        <w:r w:rsidRPr="007217EB">
          <w:rPr>
            <w:rStyle w:val="a5"/>
            <w:b/>
            <w:sz w:val="24"/>
            <w:szCs w:val="24"/>
          </w:rPr>
          <w:t>16</w:t>
        </w:r>
        <w:r w:rsidRPr="007217EB">
          <w:rPr>
            <w:rStyle w:val="a5"/>
            <w:b/>
            <w:sz w:val="24"/>
            <w:szCs w:val="24"/>
            <w:lang w:val="en-US"/>
          </w:rPr>
          <w:t>T</w:t>
        </w:r>
        <w:r w:rsidRPr="007217EB">
          <w:rPr>
            <w:rStyle w:val="a5"/>
            <w:b/>
            <w:sz w:val="24"/>
            <w:szCs w:val="24"/>
          </w:rPr>
          <w:t>.059@</w:t>
        </w:r>
        <w:proofErr w:type="spellStart"/>
        <w:r w:rsidRPr="007217EB">
          <w:rPr>
            <w:rStyle w:val="a5"/>
            <w:b/>
            <w:sz w:val="24"/>
            <w:szCs w:val="24"/>
            <w:lang w:val="en-US"/>
          </w:rPr>
          <w:t>tatar</w:t>
        </w:r>
        <w:proofErr w:type="spellEnd"/>
        <w:r w:rsidRPr="007217EB">
          <w:rPr>
            <w:rStyle w:val="a5"/>
            <w:b/>
            <w:sz w:val="24"/>
            <w:szCs w:val="24"/>
          </w:rPr>
          <w:t>.</w:t>
        </w:r>
        <w:proofErr w:type="spellStart"/>
        <w:r w:rsidRPr="007217EB">
          <w:rPr>
            <w:rStyle w:val="a5"/>
            <w:b/>
            <w:sz w:val="24"/>
            <w:szCs w:val="24"/>
            <w:lang w:val="en-US"/>
          </w:rPr>
          <w:t>ru</w:t>
        </w:r>
        <w:proofErr w:type="spellEnd"/>
      </w:hyperlink>
    </w:p>
    <w:p w:rsidR="00460130" w:rsidRPr="007217EB" w:rsidRDefault="00460130" w:rsidP="00460130">
      <w:pPr>
        <w:contextualSpacing/>
        <w:rPr>
          <w:b/>
          <w:bCs/>
          <w:sz w:val="24"/>
          <w:szCs w:val="24"/>
        </w:rPr>
      </w:pPr>
    </w:p>
    <w:p w:rsidR="00460130" w:rsidRPr="007217EB" w:rsidRDefault="00460130" w:rsidP="00460130">
      <w:pPr>
        <w:widowControl w:val="0"/>
        <w:jc w:val="center"/>
        <w:rPr>
          <w:b/>
          <w:spacing w:val="60"/>
          <w:sz w:val="24"/>
          <w:szCs w:val="24"/>
        </w:rPr>
      </w:pPr>
      <w:r w:rsidRPr="007217EB">
        <w:rPr>
          <w:b/>
          <w:spacing w:val="60"/>
          <w:sz w:val="24"/>
          <w:szCs w:val="24"/>
        </w:rPr>
        <w:t>РЕШЕНИЕ</w:t>
      </w:r>
    </w:p>
    <w:p w:rsidR="00460130" w:rsidRPr="007217EB" w:rsidRDefault="00460130" w:rsidP="00460130">
      <w:pPr>
        <w:widowControl w:val="0"/>
        <w:jc w:val="center"/>
        <w:rPr>
          <w:sz w:val="24"/>
          <w:szCs w:val="24"/>
        </w:rPr>
      </w:pPr>
    </w:p>
    <w:p w:rsidR="00460130" w:rsidRPr="007217EB" w:rsidRDefault="00460130" w:rsidP="00460130">
      <w:pPr>
        <w:widowControl w:val="0"/>
        <w:jc w:val="center"/>
        <w:rPr>
          <w:b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91"/>
        <w:gridCol w:w="3107"/>
        <w:gridCol w:w="3107"/>
      </w:tblGrid>
      <w:tr w:rsidR="00460130" w:rsidRPr="007217EB" w:rsidTr="00912329">
        <w:tc>
          <w:tcPr>
            <w:tcW w:w="3391" w:type="dxa"/>
          </w:tcPr>
          <w:p w:rsidR="00460130" w:rsidRPr="007217EB" w:rsidRDefault="00596CB6" w:rsidP="00596CB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</w:t>
            </w:r>
            <w:r w:rsidR="00460130" w:rsidRPr="007217EB">
              <w:rPr>
                <w:sz w:val="24"/>
                <w:szCs w:val="24"/>
              </w:rPr>
              <w:t xml:space="preserve"> ноября 201</w:t>
            </w:r>
            <w:r>
              <w:rPr>
                <w:sz w:val="24"/>
                <w:szCs w:val="24"/>
              </w:rPr>
              <w:t>9</w:t>
            </w:r>
            <w:r w:rsidR="00460130" w:rsidRPr="007217E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07" w:type="dxa"/>
          </w:tcPr>
          <w:p w:rsidR="00460130" w:rsidRPr="007217EB" w:rsidRDefault="00460130" w:rsidP="009123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460130" w:rsidRPr="007217EB" w:rsidRDefault="00460130" w:rsidP="00AA2394">
            <w:pPr>
              <w:widowControl w:val="0"/>
              <w:jc w:val="center"/>
              <w:rPr>
                <w:sz w:val="24"/>
                <w:szCs w:val="24"/>
              </w:rPr>
            </w:pPr>
            <w:r w:rsidRPr="007217EB">
              <w:rPr>
                <w:sz w:val="24"/>
                <w:szCs w:val="24"/>
              </w:rPr>
              <w:t xml:space="preserve">№ </w:t>
            </w:r>
            <w:r w:rsidR="00596CB6">
              <w:rPr>
                <w:sz w:val="24"/>
                <w:szCs w:val="24"/>
              </w:rPr>
              <w:t>1</w:t>
            </w:r>
            <w:r w:rsidR="00AA2394">
              <w:rPr>
                <w:sz w:val="24"/>
                <w:szCs w:val="24"/>
              </w:rPr>
              <w:t>0</w:t>
            </w:r>
            <w:r w:rsidRPr="007217EB">
              <w:rPr>
                <w:sz w:val="24"/>
                <w:szCs w:val="24"/>
              </w:rPr>
              <w:t xml:space="preserve"> </w:t>
            </w:r>
            <w:r w:rsidR="000F2444">
              <w:rPr>
                <w:sz w:val="24"/>
                <w:szCs w:val="24"/>
              </w:rPr>
              <w:t>/</w:t>
            </w:r>
            <w:r w:rsidR="00596CB6">
              <w:rPr>
                <w:sz w:val="24"/>
                <w:szCs w:val="24"/>
              </w:rPr>
              <w:t>5</w:t>
            </w:r>
          </w:p>
        </w:tc>
      </w:tr>
    </w:tbl>
    <w:p w:rsidR="00460130" w:rsidRPr="00123345" w:rsidRDefault="00460130" w:rsidP="00460130">
      <w:pPr>
        <w:jc w:val="center"/>
        <w:rPr>
          <w:b/>
        </w:rPr>
      </w:pPr>
    </w:p>
    <w:p w:rsidR="00460130" w:rsidRPr="007217EB" w:rsidRDefault="00460130" w:rsidP="00460130">
      <w:pPr>
        <w:shd w:val="clear" w:color="auto" w:fill="FFFFFF"/>
        <w:ind w:right="153"/>
        <w:contextualSpacing/>
        <w:jc w:val="center"/>
        <w:rPr>
          <w:b/>
          <w:bCs/>
          <w:color w:val="000000"/>
          <w:sz w:val="24"/>
          <w:szCs w:val="24"/>
        </w:rPr>
      </w:pPr>
      <w:r w:rsidRPr="007217EB">
        <w:rPr>
          <w:b/>
          <w:bCs/>
          <w:color w:val="000000"/>
          <w:sz w:val="24"/>
          <w:szCs w:val="24"/>
        </w:rPr>
        <w:t>О результатах местного референдума на территории</w:t>
      </w:r>
    </w:p>
    <w:p w:rsidR="00460130" w:rsidRDefault="00212E29" w:rsidP="00460130">
      <w:pPr>
        <w:shd w:val="clear" w:color="auto" w:fill="FFFFFF"/>
        <w:ind w:right="153"/>
        <w:contextualSpacing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</w:t>
      </w:r>
      <w:r w:rsidR="00460130">
        <w:rPr>
          <w:b/>
          <w:bCs/>
          <w:color w:val="000000"/>
          <w:sz w:val="24"/>
          <w:szCs w:val="24"/>
        </w:rPr>
        <w:t>униципального образования «</w:t>
      </w:r>
      <w:proofErr w:type="spellStart"/>
      <w:r w:rsidR="00596CB6">
        <w:rPr>
          <w:b/>
          <w:bCs/>
          <w:color w:val="000000"/>
          <w:sz w:val="24"/>
          <w:szCs w:val="24"/>
        </w:rPr>
        <w:t>Шингальчинское</w:t>
      </w:r>
      <w:proofErr w:type="spellEnd"/>
      <w:r w:rsidR="00596CB6">
        <w:rPr>
          <w:b/>
          <w:bCs/>
          <w:color w:val="000000"/>
          <w:sz w:val="24"/>
          <w:szCs w:val="24"/>
        </w:rPr>
        <w:t xml:space="preserve"> </w:t>
      </w:r>
      <w:r w:rsidR="00460130">
        <w:rPr>
          <w:b/>
          <w:bCs/>
          <w:color w:val="000000"/>
          <w:sz w:val="24"/>
          <w:szCs w:val="24"/>
        </w:rPr>
        <w:t>сельское поселение»</w:t>
      </w:r>
    </w:p>
    <w:p w:rsidR="00460130" w:rsidRDefault="00460130" w:rsidP="00460130">
      <w:pPr>
        <w:shd w:val="clear" w:color="auto" w:fill="FFFFFF"/>
        <w:ind w:right="153"/>
        <w:contextualSpacing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Нижнекамского</w:t>
      </w:r>
      <w:r w:rsidRPr="007217EB">
        <w:rPr>
          <w:b/>
          <w:bCs/>
          <w:color w:val="000000"/>
          <w:sz w:val="24"/>
          <w:szCs w:val="24"/>
        </w:rPr>
        <w:t xml:space="preserve"> муниципального района Республики Татарстан </w:t>
      </w:r>
    </w:p>
    <w:p w:rsidR="00460130" w:rsidRPr="007217EB" w:rsidRDefault="00596CB6" w:rsidP="00460130">
      <w:pPr>
        <w:shd w:val="clear" w:color="auto" w:fill="FFFFFF"/>
        <w:ind w:right="153"/>
        <w:contextualSpacing/>
        <w:jc w:val="center"/>
        <w:rPr>
          <w:color w:val="333333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24</w:t>
      </w:r>
      <w:r w:rsidR="00460130" w:rsidRPr="007217EB">
        <w:rPr>
          <w:b/>
          <w:bCs/>
          <w:color w:val="000000"/>
          <w:sz w:val="24"/>
          <w:szCs w:val="24"/>
        </w:rPr>
        <w:t xml:space="preserve"> ноября 201</w:t>
      </w:r>
      <w:r>
        <w:rPr>
          <w:b/>
          <w:bCs/>
          <w:color w:val="000000"/>
          <w:sz w:val="24"/>
          <w:szCs w:val="24"/>
        </w:rPr>
        <w:t>9</w:t>
      </w:r>
      <w:r w:rsidR="00460130" w:rsidRPr="007217EB">
        <w:rPr>
          <w:b/>
          <w:bCs/>
          <w:color w:val="000000"/>
          <w:sz w:val="24"/>
          <w:szCs w:val="24"/>
        </w:rPr>
        <w:t xml:space="preserve"> года</w:t>
      </w:r>
    </w:p>
    <w:p w:rsidR="00460130" w:rsidRPr="007217EB" w:rsidRDefault="00460130" w:rsidP="00460130">
      <w:pPr>
        <w:spacing w:line="360" w:lineRule="auto"/>
        <w:rPr>
          <w:sz w:val="24"/>
          <w:szCs w:val="24"/>
        </w:rPr>
      </w:pPr>
    </w:p>
    <w:p w:rsidR="00596CB6" w:rsidRPr="00EF0FF8" w:rsidRDefault="00596CB6" w:rsidP="00596CB6">
      <w:pPr>
        <w:shd w:val="clear" w:color="auto" w:fill="FFFFFF"/>
        <w:spacing w:line="360" w:lineRule="auto"/>
        <w:ind w:left="-284" w:firstLine="992"/>
        <w:contextualSpacing/>
        <w:jc w:val="both"/>
        <w:rPr>
          <w:color w:val="000000"/>
          <w:sz w:val="24"/>
          <w:szCs w:val="24"/>
        </w:rPr>
      </w:pPr>
      <w:r w:rsidRPr="00EF0FF8">
        <w:rPr>
          <w:color w:val="000000"/>
          <w:sz w:val="24"/>
          <w:szCs w:val="24"/>
        </w:rPr>
        <w:t>В соответствии со статьей 70 Федерального закона «Об основных гарантиях избирательных прав и права на участие в референдуме граждан Российской Федерации», статьей 56 Закона Республики Тата</w:t>
      </w:r>
      <w:r w:rsidR="00636831">
        <w:rPr>
          <w:color w:val="000000"/>
          <w:sz w:val="24"/>
          <w:szCs w:val="24"/>
        </w:rPr>
        <w:t xml:space="preserve">рстан «О местном референдуме», </w:t>
      </w:r>
      <w:r w:rsidRPr="00EF0FF8">
        <w:rPr>
          <w:color w:val="000000"/>
          <w:sz w:val="24"/>
          <w:szCs w:val="24"/>
        </w:rPr>
        <w:t xml:space="preserve">на основании данных первого экземпляра протокола участковой комиссии об итогах голосования территориальная избирательная комиссия (ИКМО) Нижнекамского района Республики </w:t>
      </w:r>
      <w:proofErr w:type="gramStart"/>
      <w:r w:rsidRPr="00EF0FF8">
        <w:rPr>
          <w:color w:val="000000"/>
          <w:sz w:val="24"/>
          <w:szCs w:val="24"/>
        </w:rPr>
        <w:t>Татарстан  24</w:t>
      </w:r>
      <w:proofErr w:type="gramEnd"/>
      <w:r w:rsidRPr="00EF0FF8">
        <w:rPr>
          <w:color w:val="000000"/>
          <w:sz w:val="24"/>
          <w:szCs w:val="24"/>
        </w:rPr>
        <w:t xml:space="preserve">  ноября 2019 г.  составила протокол о результатах местного референдума, состоявшегося 24 ноября 2019 года, согласно которому: </w:t>
      </w:r>
    </w:p>
    <w:p w:rsidR="00596CB6" w:rsidRPr="00BD2FB6" w:rsidRDefault="00596CB6" w:rsidP="00596CB6">
      <w:pPr>
        <w:autoSpaceDE w:val="0"/>
        <w:autoSpaceDN w:val="0"/>
        <w:adjustRightInd w:val="0"/>
        <w:spacing w:line="360" w:lineRule="auto"/>
        <w:ind w:left="-284" w:firstLine="992"/>
        <w:jc w:val="both"/>
        <w:rPr>
          <w:sz w:val="24"/>
          <w:szCs w:val="24"/>
        </w:rPr>
      </w:pPr>
      <w:r w:rsidRPr="00BD2FB6">
        <w:rPr>
          <w:color w:val="000000"/>
          <w:sz w:val="24"/>
          <w:szCs w:val="24"/>
        </w:rPr>
        <w:t>В списки участников референдума на момент окончания голосования включено</w:t>
      </w:r>
      <w:r w:rsidR="00636831">
        <w:rPr>
          <w:color w:val="000000"/>
          <w:sz w:val="24"/>
          <w:szCs w:val="24"/>
        </w:rPr>
        <w:t xml:space="preserve"> </w:t>
      </w:r>
      <w:proofErr w:type="gramStart"/>
      <w:r w:rsidR="00636831" w:rsidRPr="00636831">
        <w:rPr>
          <w:b/>
          <w:color w:val="000000"/>
          <w:sz w:val="24"/>
          <w:szCs w:val="24"/>
          <w:u w:val="single"/>
        </w:rPr>
        <w:t>1505</w:t>
      </w:r>
      <w:r w:rsidR="00636831">
        <w:rPr>
          <w:b/>
          <w:bCs/>
          <w:color w:val="000000"/>
          <w:sz w:val="24"/>
          <w:szCs w:val="24"/>
          <w:u w:val="single"/>
        </w:rPr>
        <w:t xml:space="preserve"> </w:t>
      </w:r>
      <w:r w:rsidRPr="00BD2FB6">
        <w:rPr>
          <w:b/>
          <w:bCs/>
          <w:color w:val="000000"/>
          <w:sz w:val="24"/>
          <w:szCs w:val="24"/>
        </w:rPr>
        <w:t> </w:t>
      </w:r>
      <w:r w:rsidRPr="00BD2FB6">
        <w:rPr>
          <w:color w:val="000000"/>
          <w:sz w:val="24"/>
          <w:szCs w:val="24"/>
        </w:rPr>
        <w:t>участников</w:t>
      </w:r>
      <w:proofErr w:type="gramEnd"/>
      <w:r w:rsidRPr="00BD2FB6">
        <w:rPr>
          <w:color w:val="000000"/>
          <w:sz w:val="24"/>
          <w:szCs w:val="24"/>
        </w:rPr>
        <w:t xml:space="preserve"> референдума, число участников референдума, принявших участие в голосовании- </w:t>
      </w:r>
      <w:r w:rsidR="00636831">
        <w:rPr>
          <w:b/>
          <w:color w:val="000000"/>
          <w:sz w:val="24"/>
          <w:szCs w:val="24"/>
          <w:u w:val="single"/>
        </w:rPr>
        <w:t>938</w:t>
      </w:r>
      <w:r w:rsidRPr="00BD2FB6">
        <w:rPr>
          <w:color w:val="000000"/>
          <w:sz w:val="24"/>
          <w:szCs w:val="24"/>
        </w:rPr>
        <w:t>, что составляет </w:t>
      </w:r>
      <w:r>
        <w:rPr>
          <w:b/>
          <w:bCs/>
          <w:color w:val="000000"/>
          <w:sz w:val="24"/>
          <w:szCs w:val="24"/>
          <w:u w:val="single"/>
        </w:rPr>
        <w:t>_</w:t>
      </w:r>
      <w:r w:rsidR="00636831">
        <w:rPr>
          <w:b/>
          <w:bCs/>
          <w:color w:val="000000"/>
          <w:sz w:val="24"/>
          <w:szCs w:val="24"/>
          <w:u w:val="single"/>
        </w:rPr>
        <w:t>62,33</w:t>
      </w:r>
      <w:r w:rsidR="00320826">
        <w:rPr>
          <w:b/>
          <w:color w:val="000000"/>
          <w:sz w:val="24"/>
          <w:szCs w:val="24"/>
          <w:u w:val="single"/>
        </w:rPr>
        <w:t xml:space="preserve"> </w:t>
      </w:r>
      <w:r w:rsidR="00320826" w:rsidRPr="00320826">
        <w:rPr>
          <w:b/>
          <w:color w:val="000000"/>
          <w:sz w:val="24"/>
          <w:szCs w:val="24"/>
        </w:rPr>
        <w:t xml:space="preserve"> %</w:t>
      </w:r>
      <w:r w:rsidRPr="00BD2FB6">
        <w:rPr>
          <w:color w:val="000000"/>
          <w:sz w:val="24"/>
          <w:szCs w:val="24"/>
        </w:rPr>
        <w:t xml:space="preserve"> </w:t>
      </w:r>
      <w:r w:rsidRPr="00BD2FB6">
        <w:rPr>
          <w:sz w:val="24"/>
          <w:szCs w:val="24"/>
        </w:rPr>
        <w:t>участников референдума от внесенных в списки участников референдума на территории муниципального образования.</w:t>
      </w:r>
    </w:p>
    <w:p w:rsidR="00596CB6" w:rsidRPr="00BD2FB6" w:rsidRDefault="00596CB6" w:rsidP="00596CB6">
      <w:pPr>
        <w:shd w:val="clear" w:color="auto" w:fill="FFFFFF"/>
        <w:spacing w:line="360" w:lineRule="auto"/>
        <w:ind w:left="-284"/>
        <w:contextualSpacing/>
        <w:jc w:val="both"/>
        <w:rPr>
          <w:color w:val="333333"/>
          <w:sz w:val="24"/>
          <w:szCs w:val="24"/>
        </w:rPr>
      </w:pPr>
      <w:r w:rsidRPr="00BD2FB6">
        <w:rPr>
          <w:color w:val="000000"/>
          <w:sz w:val="24"/>
          <w:szCs w:val="24"/>
        </w:rPr>
        <w:t>По результатам голосования голоса участников референдума распределились следующим образом:</w:t>
      </w:r>
      <w:bookmarkStart w:id="0" w:name="_GoBack"/>
      <w:bookmarkEnd w:id="0"/>
    </w:p>
    <w:p w:rsidR="00596CB6" w:rsidRPr="00BD2FB6" w:rsidRDefault="00596CB6" w:rsidP="00596CB6">
      <w:pPr>
        <w:shd w:val="clear" w:color="auto" w:fill="FFFFFF"/>
        <w:spacing w:line="360" w:lineRule="auto"/>
        <w:ind w:left="-284"/>
        <w:contextualSpacing/>
        <w:jc w:val="both"/>
        <w:rPr>
          <w:color w:val="333333"/>
          <w:sz w:val="24"/>
          <w:szCs w:val="24"/>
        </w:rPr>
      </w:pPr>
      <w:r w:rsidRPr="00BD2FB6">
        <w:rPr>
          <w:color w:val="000000"/>
          <w:sz w:val="24"/>
          <w:szCs w:val="24"/>
        </w:rPr>
        <w:t>за позицию «Да» проголосовало </w:t>
      </w:r>
      <w:r>
        <w:rPr>
          <w:b/>
          <w:bCs/>
          <w:color w:val="000000"/>
          <w:sz w:val="24"/>
          <w:szCs w:val="24"/>
          <w:u w:val="single"/>
        </w:rPr>
        <w:t>_</w:t>
      </w:r>
      <w:r w:rsidR="00636831">
        <w:rPr>
          <w:b/>
          <w:bCs/>
          <w:color w:val="000000"/>
          <w:sz w:val="24"/>
          <w:szCs w:val="24"/>
          <w:u w:val="single"/>
        </w:rPr>
        <w:t>795</w:t>
      </w:r>
      <w:r>
        <w:rPr>
          <w:b/>
          <w:bCs/>
          <w:color w:val="000000"/>
          <w:sz w:val="24"/>
          <w:szCs w:val="24"/>
          <w:u w:val="single"/>
        </w:rPr>
        <w:t>_</w:t>
      </w:r>
      <w:r w:rsidRPr="00BD2FB6">
        <w:rPr>
          <w:b/>
          <w:bCs/>
          <w:color w:val="000000"/>
          <w:sz w:val="24"/>
          <w:szCs w:val="24"/>
        </w:rPr>
        <w:t xml:space="preserve"> </w:t>
      </w:r>
      <w:r w:rsidRPr="00BD2FB6">
        <w:rPr>
          <w:bCs/>
          <w:color w:val="000000"/>
          <w:sz w:val="24"/>
          <w:szCs w:val="24"/>
        </w:rPr>
        <w:t>(</w:t>
      </w:r>
      <w:r>
        <w:rPr>
          <w:b/>
          <w:bCs/>
          <w:color w:val="000000"/>
          <w:sz w:val="24"/>
          <w:szCs w:val="24"/>
          <w:u w:val="single"/>
        </w:rPr>
        <w:t>_</w:t>
      </w:r>
      <w:r w:rsidR="00636831">
        <w:rPr>
          <w:b/>
          <w:bCs/>
          <w:color w:val="000000"/>
          <w:sz w:val="24"/>
          <w:szCs w:val="24"/>
          <w:u w:val="single"/>
        </w:rPr>
        <w:t>84,75</w:t>
      </w:r>
      <w:r>
        <w:rPr>
          <w:b/>
          <w:bCs/>
          <w:color w:val="000000"/>
          <w:sz w:val="24"/>
          <w:szCs w:val="24"/>
          <w:u w:val="single"/>
        </w:rPr>
        <w:t>_</w:t>
      </w:r>
      <w:r w:rsidRPr="00EF0FF8">
        <w:rPr>
          <w:b/>
          <w:bCs/>
          <w:color w:val="000000"/>
          <w:sz w:val="24"/>
          <w:szCs w:val="24"/>
        </w:rPr>
        <w:t>%</w:t>
      </w:r>
      <w:r w:rsidRPr="00BD2FB6">
        <w:rPr>
          <w:bCs/>
          <w:color w:val="000000"/>
          <w:sz w:val="24"/>
          <w:szCs w:val="24"/>
        </w:rPr>
        <w:t>)</w:t>
      </w:r>
      <w:r w:rsidRPr="00BD2FB6">
        <w:rPr>
          <w:color w:val="000000"/>
          <w:sz w:val="24"/>
          <w:szCs w:val="24"/>
        </w:rPr>
        <w:t> участников референдума, что составляет более 50 процентов участников референдума, принявших участие в голосовании; за позицию «Нет» проголосовало </w:t>
      </w:r>
      <w:r>
        <w:rPr>
          <w:b/>
          <w:bCs/>
          <w:color w:val="000000"/>
          <w:sz w:val="24"/>
          <w:szCs w:val="24"/>
          <w:u w:val="single"/>
        </w:rPr>
        <w:t>_</w:t>
      </w:r>
      <w:r w:rsidR="00636831">
        <w:rPr>
          <w:b/>
          <w:bCs/>
          <w:color w:val="000000"/>
          <w:sz w:val="24"/>
          <w:szCs w:val="24"/>
          <w:u w:val="single"/>
        </w:rPr>
        <w:t>134</w:t>
      </w:r>
      <w:r>
        <w:rPr>
          <w:b/>
          <w:bCs/>
          <w:color w:val="000000"/>
          <w:sz w:val="24"/>
          <w:szCs w:val="24"/>
          <w:u w:val="single"/>
        </w:rPr>
        <w:t>_</w:t>
      </w:r>
      <w:r w:rsidRPr="00BD2FB6">
        <w:rPr>
          <w:color w:val="000000"/>
          <w:sz w:val="24"/>
          <w:szCs w:val="24"/>
        </w:rPr>
        <w:t> участников референдума, что составляет </w:t>
      </w:r>
      <w:r>
        <w:rPr>
          <w:b/>
          <w:bCs/>
          <w:color w:val="000000"/>
          <w:sz w:val="24"/>
          <w:szCs w:val="24"/>
          <w:u w:val="single"/>
        </w:rPr>
        <w:t>_</w:t>
      </w:r>
      <w:r w:rsidR="00636831">
        <w:rPr>
          <w:b/>
          <w:bCs/>
          <w:color w:val="000000"/>
          <w:sz w:val="24"/>
          <w:szCs w:val="24"/>
          <w:u w:val="single"/>
        </w:rPr>
        <w:t>14,29</w:t>
      </w:r>
      <w:r>
        <w:rPr>
          <w:b/>
          <w:bCs/>
          <w:color w:val="000000"/>
          <w:sz w:val="24"/>
          <w:szCs w:val="24"/>
          <w:u w:val="single"/>
        </w:rPr>
        <w:t>_</w:t>
      </w:r>
      <w:r w:rsidRPr="00BD2FB6">
        <w:rPr>
          <w:b/>
          <w:bCs/>
          <w:color w:val="000000"/>
          <w:sz w:val="24"/>
          <w:szCs w:val="24"/>
          <w:u w:val="single"/>
        </w:rPr>
        <w:t>%</w:t>
      </w:r>
      <w:r w:rsidRPr="00BD2FB6">
        <w:rPr>
          <w:b/>
          <w:color w:val="000000"/>
          <w:sz w:val="24"/>
          <w:szCs w:val="24"/>
          <w:u w:val="single"/>
        </w:rPr>
        <w:t>.</w:t>
      </w:r>
    </w:p>
    <w:p w:rsidR="00596CB6" w:rsidRPr="00BE4C5E" w:rsidRDefault="00596CB6" w:rsidP="00596CB6">
      <w:pPr>
        <w:shd w:val="clear" w:color="auto" w:fill="FFFFFF"/>
        <w:spacing w:line="360" w:lineRule="auto"/>
        <w:ind w:left="-284"/>
        <w:contextualSpacing/>
        <w:jc w:val="both"/>
        <w:rPr>
          <w:color w:val="333333"/>
          <w:sz w:val="24"/>
          <w:szCs w:val="24"/>
        </w:rPr>
      </w:pPr>
      <w:r w:rsidRPr="00BE4C5E">
        <w:rPr>
          <w:color w:val="000000"/>
          <w:sz w:val="24"/>
          <w:szCs w:val="24"/>
        </w:rPr>
        <w:t>На основании изложенного, территориальная избирательная комиссия (ИКМО) Нижнекамского  района Республики Татарстан решила:</w:t>
      </w:r>
    </w:p>
    <w:p w:rsidR="00596CB6" w:rsidRPr="004076DF" w:rsidRDefault="00596CB6" w:rsidP="00596CB6">
      <w:pPr>
        <w:shd w:val="clear" w:color="auto" w:fill="FFFFFF"/>
        <w:spacing w:line="360" w:lineRule="auto"/>
        <w:ind w:left="-284"/>
        <w:contextualSpacing/>
        <w:jc w:val="both"/>
        <w:rPr>
          <w:color w:val="333333"/>
          <w:sz w:val="24"/>
          <w:szCs w:val="24"/>
        </w:rPr>
      </w:pPr>
      <w:r w:rsidRPr="004076DF">
        <w:rPr>
          <w:color w:val="000000"/>
          <w:sz w:val="24"/>
          <w:szCs w:val="24"/>
        </w:rPr>
        <w:t>1. Признать ме</w:t>
      </w:r>
      <w:r w:rsidR="00320826">
        <w:rPr>
          <w:color w:val="000000"/>
          <w:sz w:val="24"/>
          <w:szCs w:val="24"/>
        </w:rPr>
        <w:t>стный референдум на территории </w:t>
      </w:r>
      <w:r w:rsidRPr="004076DF">
        <w:rPr>
          <w:color w:val="000000"/>
          <w:sz w:val="24"/>
          <w:szCs w:val="24"/>
        </w:rPr>
        <w:t>муниципального образования «</w:t>
      </w:r>
      <w:proofErr w:type="spellStart"/>
      <w:r w:rsidRPr="004076DF">
        <w:rPr>
          <w:color w:val="000000"/>
          <w:sz w:val="24"/>
          <w:szCs w:val="24"/>
        </w:rPr>
        <w:t>Шингальчинское</w:t>
      </w:r>
      <w:proofErr w:type="spellEnd"/>
      <w:r w:rsidRPr="004076DF">
        <w:rPr>
          <w:color w:val="000000"/>
          <w:sz w:val="24"/>
          <w:szCs w:val="24"/>
        </w:rPr>
        <w:t xml:space="preserve"> сельское поселение» Нижнекамского муниципального района Республики Татарстан 24 ноября 2019 года</w:t>
      </w:r>
      <w:r w:rsidRPr="004076DF">
        <w:rPr>
          <w:b/>
          <w:bCs/>
          <w:color w:val="000000"/>
          <w:sz w:val="24"/>
          <w:szCs w:val="24"/>
        </w:rPr>
        <w:t> </w:t>
      </w:r>
      <w:r w:rsidRPr="004076DF">
        <w:rPr>
          <w:bCs/>
          <w:color w:val="000000"/>
          <w:sz w:val="24"/>
          <w:szCs w:val="24"/>
        </w:rPr>
        <w:t>состоявшимся</w:t>
      </w:r>
      <w:r w:rsidRPr="004076DF">
        <w:rPr>
          <w:color w:val="000000"/>
          <w:sz w:val="24"/>
          <w:szCs w:val="24"/>
        </w:rPr>
        <w:t>, результаты референдума - действительными.</w:t>
      </w:r>
    </w:p>
    <w:p w:rsidR="00596CB6" w:rsidRPr="004076DF" w:rsidRDefault="00596CB6" w:rsidP="00596CB6">
      <w:pPr>
        <w:spacing w:line="360" w:lineRule="auto"/>
        <w:ind w:left="-284"/>
        <w:jc w:val="both"/>
        <w:rPr>
          <w:sz w:val="24"/>
          <w:szCs w:val="24"/>
        </w:rPr>
      </w:pPr>
      <w:r w:rsidRPr="004076DF">
        <w:rPr>
          <w:color w:val="000000"/>
          <w:sz w:val="24"/>
          <w:szCs w:val="24"/>
        </w:rPr>
        <w:t xml:space="preserve">2. Признать решение по вопросу: </w:t>
      </w:r>
      <w:r w:rsidRPr="004076DF">
        <w:rPr>
          <w:sz w:val="24"/>
          <w:szCs w:val="24"/>
        </w:rPr>
        <w:t>«Согласны ли вы на введение самообложения в 2019 году в сумме 500 рублей с каждого совершеннолетнего жителя, зарегистрированного по месту жительства на территории муниципального образования «</w:t>
      </w:r>
      <w:proofErr w:type="spellStart"/>
      <w:r w:rsidRPr="004076DF">
        <w:rPr>
          <w:sz w:val="24"/>
          <w:szCs w:val="24"/>
        </w:rPr>
        <w:t>Шингальчинское</w:t>
      </w:r>
      <w:proofErr w:type="spellEnd"/>
      <w:r w:rsidRPr="004076DF">
        <w:rPr>
          <w:sz w:val="24"/>
          <w:szCs w:val="24"/>
        </w:rPr>
        <w:t xml:space="preserve"> сельское поселение» Нижнекамского муниципального района Республики Татарстан, за исключением: </w:t>
      </w:r>
      <w:r w:rsidRPr="004076DF">
        <w:rPr>
          <w:sz w:val="24"/>
          <w:szCs w:val="24"/>
        </w:rPr>
        <w:lastRenderedPageBreak/>
        <w:t>инвалидов 1 группы, участников ВОВ, вдов участников ВОВ, студентов, обучающихся по очной форме обучения. Инвалиды 2 группы производят уплату в размере 50%. И направлением полученных средств на решение вопросов местного значения по выполнению следующих работ:</w:t>
      </w:r>
    </w:p>
    <w:p w:rsidR="00596CB6" w:rsidRPr="004076DF" w:rsidRDefault="00596CB6" w:rsidP="00596CB6">
      <w:pPr>
        <w:spacing w:line="360" w:lineRule="auto"/>
        <w:ind w:left="-284"/>
        <w:jc w:val="both"/>
        <w:rPr>
          <w:sz w:val="24"/>
          <w:szCs w:val="24"/>
        </w:rPr>
      </w:pPr>
      <w:r w:rsidRPr="004076DF">
        <w:rPr>
          <w:sz w:val="24"/>
          <w:szCs w:val="24"/>
        </w:rPr>
        <w:t xml:space="preserve">- </w:t>
      </w:r>
      <w:proofErr w:type="spellStart"/>
      <w:r w:rsidRPr="004076DF">
        <w:rPr>
          <w:sz w:val="24"/>
          <w:szCs w:val="24"/>
        </w:rPr>
        <w:t>с</w:t>
      </w:r>
      <w:r w:rsidR="00320826">
        <w:rPr>
          <w:sz w:val="24"/>
          <w:szCs w:val="24"/>
        </w:rPr>
        <w:t>.Ташлык</w:t>
      </w:r>
      <w:proofErr w:type="spellEnd"/>
      <w:r w:rsidR="00320826">
        <w:rPr>
          <w:sz w:val="24"/>
          <w:szCs w:val="24"/>
        </w:rPr>
        <w:t xml:space="preserve">: прокладка водопровода </w:t>
      </w:r>
      <w:r w:rsidRPr="004076DF">
        <w:rPr>
          <w:sz w:val="24"/>
          <w:szCs w:val="24"/>
        </w:rPr>
        <w:t>на улицу Новая, ограждение кладбища.</w:t>
      </w:r>
    </w:p>
    <w:p w:rsidR="00596CB6" w:rsidRPr="004076DF" w:rsidRDefault="00596CB6" w:rsidP="00596CB6">
      <w:pPr>
        <w:spacing w:line="360" w:lineRule="auto"/>
        <w:ind w:left="-284"/>
        <w:jc w:val="both"/>
        <w:rPr>
          <w:sz w:val="24"/>
          <w:szCs w:val="24"/>
        </w:rPr>
      </w:pPr>
      <w:r w:rsidRPr="004076DF">
        <w:rPr>
          <w:sz w:val="24"/>
          <w:szCs w:val="24"/>
        </w:rPr>
        <w:t>-</w:t>
      </w:r>
      <w:proofErr w:type="spellStart"/>
      <w:r w:rsidRPr="004076DF">
        <w:rPr>
          <w:sz w:val="24"/>
          <w:szCs w:val="24"/>
        </w:rPr>
        <w:t>с.Шингальчи</w:t>
      </w:r>
      <w:proofErr w:type="spellEnd"/>
      <w:r w:rsidRPr="004076DF">
        <w:rPr>
          <w:sz w:val="24"/>
          <w:szCs w:val="24"/>
        </w:rPr>
        <w:t xml:space="preserve">: ремонт дороги </w:t>
      </w:r>
      <w:proofErr w:type="spellStart"/>
      <w:r w:rsidRPr="004076DF">
        <w:rPr>
          <w:sz w:val="24"/>
          <w:szCs w:val="24"/>
        </w:rPr>
        <w:t>ул.Вахитова</w:t>
      </w:r>
      <w:proofErr w:type="spellEnd"/>
      <w:r w:rsidRPr="004076DF">
        <w:rPr>
          <w:sz w:val="24"/>
          <w:szCs w:val="24"/>
        </w:rPr>
        <w:t>, ограждение кладбища.</w:t>
      </w:r>
    </w:p>
    <w:p w:rsidR="00596CB6" w:rsidRPr="004076DF" w:rsidRDefault="00596CB6" w:rsidP="00596CB6">
      <w:pPr>
        <w:spacing w:line="360" w:lineRule="auto"/>
        <w:ind w:left="-284"/>
        <w:jc w:val="both"/>
        <w:rPr>
          <w:sz w:val="24"/>
          <w:szCs w:val="24"/>
        </w:rPr>
      </w:pPr>
      <w:r w:rsidRPr="004076DF">
        <w:rPr>
          <w:sz w:val="24"/>
          <w:szCs w:val="24"/>
        </w:rPr>
        <w:t>-</w:t>
      </w:r>
      <w:proofErr w:type="spellStart"/>
      <w:r w:rsidRPr="004076DF">
        <w:rPr>
          <w:sz w:val="24"/>
          <w:szCs w:val="24"/>
        </w:rPr>
        <w:t>с.Сарсаз-Бли</w:t>
      </w:r>
      <w:proofErr w:type="spellEnd"/>
      <w:r w:rsidRPr="004076DF">
        <w:rPr>
          <w:sz w:val="24"/>
          <w:szCs w:val="24"/>
        </w:rPr>
        <w:t>: ограждение кладбища.</w:t>
      </w:r>
    </w:p>
    <w:p w:rsidR="00596CB6" w:rsidRPr="004076DF" w:rsidRDefault="00596CB6" w:rsidP="00596CB6">
      <w:pPr>
        <w:spacing w:line="360" w:lineRule="auto"/>
        <w:ind w:left="-284"/>
        <w:jc w:val="both"/>
        <w:rPr>
          <w:sz w:val="24"/>
          <w:szCs w:val="24"/>
        </w:rPr>
      </w:pPr>
      <w:r w:rsidRPr="004076DF">
        <w:rPr>
          <w:sz w:val="24"/>
          <w:szCs w:val="24"/>
        </w:rPr>
        <w:t>-</w:t>
      </w:r>
      <w:proofErr w:type="spellStart"/>
      <w:r w:rsidRPr="004076DF">
        <w:rPr>
          <w:sz w:val="24"/>
          <w:szCs w:val="24"/>
        </w:rPr>
        <w:t>с.Балчыклы</w:t>
      </w:r>
      <w:proofErr w:type="spellEnd"/>
      <w:r w:rsidRPr="004076DF">
        <w:rPr>
          <w:sz w:val="24"/>
          <w:szCs w:val="24"/>
        </w:rPr>
        <w:t xml:space="preserve">: ремонт дороги </w:t>
      </w:r>
      <w:proofErr w:type="spellStart"/>
      <w:r w:rsidRPr="004076DF">
        <w:rPr>
          <w:sz w:val="24"/>
          <w:szCs w:val="24"/>
        </w:rPr>
        <w:t>ул.Садовая</w:t>
      </w:r>
      <w:proofErr w:type="spellEnd"/>
      <w:r w:rsidRPr="004076DF">
        <w:rPr>
          <w:sz w:val="24"/>
          <w:szCs w:val="24"/>
        </w:rPr>
        <w:t>.</w:t>
      </w:r>
    </w:p>
    <w:p w:rsidR="00596CB6" w:rsidRPr="004076DF" w:rsidRDefault="00596CB6" w:rsidP="00596CB6">
      <w:pPr>
        <w:spacing w:line="360" w:lineRule="auto"/>
        <w:ind w:left="-284"/>
        <w:jc w:val="both"/>
        <w:rPr>
          <w:sz w:val="24"/>
          <w:szCs w:val="24"/>
        </w:rPr>
      </w:pPr>
      <w:r w:rsidRPr="004076DF">
        <w:rPr>
          <w:sz w:val="24"/>
          <w:szCs w:val="24"/>
        </w:rPr>
        <w:t>-</w:t>
      </w:r>
      <w:proofErr w:type="spellStart"/>
      <w:r w:rsidRPr="004076DF">
        <w:rPr>
          <w:sz w:val="24"/>
          <w:szCs w:val="24"/>
        </w:rPr>
        <w:t>д.Кашаево</w:t>
      </w:r>
      <w:proofErr w:type="spellEnd"/>
      <w:r w:rsidRPr="004076DF">
        <w:rPr>
          <w:sz w:val="24"/>
          <w:szCs w:val="24"/>
        </w:rPr>
        <w:t xml:space="preserve">: ремонт дороги </w:t>
      </w:r>
      <w:proofErr w:type="spellStart"/>
      <w:r w:rsidRPr="004076DF">
        <w:rPr>
          <w:sz w:val="24"/>
          <w:szCs w:val="24"/>
        </w:rPr>
        <w:t>ул.Центральная</w:t>
      </w:r>
      <w:proofErr w:type="spellEnd"/>
      <w:r w:rsidRPr="004076DF">
        <w:rPr>
          <w:sz w:val="24"/>
          <w:szCs w:val="24"/>
        </w:rPr>
        <w:t>.</w:t>
      </w:r>
    </w:p>
    <w:p w:rsidR="00596CB6" w:rsidRPr="004076DF" w:rsidRDefault="00596CB6" w:rsidP="00596CB6">
      <w:pPr>
        <w:spacing w:line="360" w:lineRule="auto"/>
        <w:ind w:left="-284"/>
        <w:jc w:val="both"/>
        <w:rPr>
          <w:sz w:val="24"/>
          <w:szCs w:val="24"/>
        </w:rPr>
      </w:pPr>
      <w:r w:rsidRPr="004076DF">
        <w:rPr>
          <w:sz w:val="24"/>
          <w:szCs w:val="24"/>
        </w:rPr>
        <w:t>-</w:t>
      </w:r>
      <w:proofErr w:type="spellStart"/>
      <w:r w:rsidRPr="004076DF">
        <w:rPr>
          <w:sz w:val="24"/>
          <w:szCs w:val="24"/>
        </w:rPr>
        <w:t>д.Клятле</w:t>
      </w:r>
      <w:proofErr w:type="spellEnd"/>
      <w:r w:rsidRPr="004076DF">
        <w:rPr>
          <w:sz w:val="24"/>
          <w:szCs w:val="24"/>
        </w:rPr>
        <w:t xml:space="preserve">: ремонт дороги </w:t>
      </w:r>
      <w:proofErr w:type="spellStart"/>
      <w:r w:rsidRPr="004076DF">
        <w:rPr>
          <w:sz w:val="24"/>
          <w:szCs w:val="24"/>
        </w:rPr>
        <w:t>ул.Переулок</w:t>
      </w:r>
      <w:proofErr w:type="spellEnd"/>
      <w:r w:rsidRPr="004076DF">
        <w:rPr>
          <w:sz w:val="24"/>
          <w:szCs w:val="24"/>
        </w:rPr>
        <w:t xml:space="preserve">. </w:t>
      </w:r>
    </w:p>
    <w:p w:rsidR="00596CB6" w:rsidRDefault="00596CB6" w:rsidP="00596CB6">
      <w:pPr>
        <w:spacing w:line="360" w:lineRule="auto"/>
        <w:ind w:left="-284"/>
        <w:jc w:val="both"/>
        <w:rPr>
          <w:color w:val="000000"/>
          <w:sz w:val="24"/>
          <w:szCs w:val="24"/>
        </w:rPr>
      </w:pPr>
      <w:r w:rsidRPr="004076DF">
        <w:rPr>
          <w:sz w:val="24"/>
          <w:szCs w:val="24"/>
        </w:rPr>
        <w:t>-</w:t>
      </w:r>
      <w:proofErr w:type="spellStart"/>
      <w:proofErr w:type="gramStart"/>
      <w:r w:rsidRPr="004076DF">
        <w:rPr>
          <w:sz w:val="24"/>
          <w:szCs w:val="24"/>
        </w:rPr>
        <w:t>пос.Ключ</w:t>
      </w:r>
      <w:proofErr w:type="spellEnd"/>
      <w:proofErr w:type="gramEnd"/>
      <w:r w:rsidRPr="004076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Труда: ремонт дороги </w:t>
      </w:r>
      <w:proofErr w:type="spellStart"/>
      <w:r>
        <w:rPr>
          <w:sz w:val="24"/>
          <w:szCs w:val="24"/>
        </w:rPr>
        <w:t>ул.Лесная</w:t>
      </w:r>
      <w:proofErr w:type="spellEnd"/>
      <w:r>
        <w:rPr>
          <w:sz w:val="24"/>
          <w:szCs w:val="24"/>
        </w:rPr>
        <w:t>.</w:t>
      </w:r>
      <w:r w:rsidRPr="00BE4C5E">
        <w:rPr>
          <w:color w:val="000000"/>
          <w:sz w:val="24"/>
          <w:szCs w:val="24"/>
        </w:rPr>
        <w:t>?</w:t>
      </w:r>
      <w:r>
        <w:rPr>
          <w:color w:val="000000"/>
          <w:sz w:val="24"/>
          <w:szCs w:val="24"/>
        </w:rPr>
        <w:t xml:space="preserve"> </w:t>
      </w:r>
      <w:r w:rsidRPr="00BE4C5E">
        <w:rPr>
          <w:color w:val="000000"/>
          <w:sz w:val="24"/>
          <w:szCs w:val="24"/>
        </w:rPr>
        <w:t>» </w:t>
      </w:r>
      <w:r w:rsidRPr="00BE4C5E">
        <w:rPr>
          <w:bCs/>
          <w:color w:val="000000"/>
          <w:sz w:val="24"/>
          <w:szCs w:val="24"/>
        </w:rPr>
        <w:t>принятым</w:t>
      </w:r>
      <w:r w:rsidRPr="00BE4C5E">
        <w:rPr>
          <w:color w:val="000000"/>
          <w:sz w:val="24"/>
          <w:szCs w:val="24"/>
        </w:rPr>
        <w:t>.</w:t>
      </w:r>
    </w:p>
    <w:p w:rsidR="00596CB6" w:rsidRPr="004076DF" w:rsidRDefault="00596CB6" w:rsidP="00596CB6">
      <w:pPr>
        <w:spacing w:line="360" w:lineRule="auto"/>
        <w:ind w:left="-284"/>
        <w:jc w:val="both"/>
        <w:rPr>
          <w:rFonts w:cstheme="minorBidi"/>
          <w:sz w:val="24"/>
          <w:szCs w:val="24"/>
        </w:rPr>
      </w:pPr>
    </w:p>
    <w:p w:rsidR="00596CB6" w:rsidRPr="00BE4C5E" w:rsidRDefault="00596CB6" w:rsidP="00596CB6">
      <w:pPr>
        <w:shd w:val="clear" w:color="auto" w:fill="FFFFFF"/>
        <w:spacing w:line="360" w:lineRule="auto"/>
        <w:ind w:left="-284"/>
        <w:contextualSpacing/>
        <w:jc w:val="both"/>
        <w:rPr>
          <w:sz w:val="24"/>
          <w:szCs w:val="24"/>
        </w:rPr>
      </w:pPr>
      <w:r w:rsidRPr="00BE4C5E">
        <w:rPr>
          <w:color w:val="000000"/>
          <w:sz w:val="24"/>
          <w:szCs w:val="24"/>
        </w:rPr>
        <w:t>3. Опубликовать результаты местного референдума в газетах «Нижнекамская правда», «</w:t>
      </w:r>
      <w:proofErr w:type="spellStart"/>
      <w:r w:rsidRPr="00BE4C5E">
        <w:rPr>
          <w:color w:val="000000"/>
          <w:sz w:val="24"/>
          <w:szCs w:val="24"/>
        </w:rPr>
        <w:t>Туган</w:t>
      </w:r>
      <w:proofErr w:type="spellEnd"/>
      <w:r w:rsidRPr="00BE4C5E">
        <w:rPr>
          <w:color w:val="000000"/>
          <w:sz w:val="24"/>
          <w:szCs w:val="24"/>
        </w:rPr>
        <w:t xml:space="preserve"> Як» и разместить на официальном сайте Нижнекамского района Республики Татарстан в </w:t>
      </w:r>
      <w:hyperlink r:id="rId9" w:tooltip="Информационные сети" w:history="1">
        <w:r w:rsidRPr="00BE4C5E">
          <w:rPr>
            <w:rStyle w:val="a5"/>
            <w:sz w:val="24"/>
            <w:szCs w:val="24"/>
          </w:rPr>
          <w:t>информационно-телекоммуникационной сети</w:t>
        </w:r>
      </w:hyperlink>
      <w:r w:rsidRPr="00BE4C5E">
        <w:rPr>
          <w:sz w:val="24"/>
          <w:szCs w:val="24"/>
        </w:rPr>
        <w:t xml:space="preserve"> Интернет.</w:t>
      </w:r>
    </w:p>
    <w:p w:rsidR="00596CB6" w:rsidRDefault="00596CB6" w:rsidP="00596CB6">
      <w:pPr>
        <w:shd w:val="clear" w:color="auto" w:fill="FFFFFF"/>
        <w:spacing w:line="360" w:lineRule="auto"/>
        <w:ind w:left="-284"/>
        <w:contextualSpacing/>
        <w:jc w:val="both"/>
        <w:rPr>
          <w:color w:val="000000"/>
          <w:sz w:val="24"/>
          <w:szCs w:val="24"/>
        </w:rPr>
      </w:pPr>
      <w:r w:rsidRPr="00BE4C5E">
        <w:rPr>
          <w:color w:val="000000"/>
          <w:sz w:val="24"/>
          <w:szCs w:val="24"/>
        </w:rPr>
        <w:t>4. Направить настоящее решение главе муниципального образования  «</w:t>
      </w:r>
      <w:proofErr w:type="spellStart"/>
      <w:r>
        <w:rPr>
          <w:color w:val="000000"/>
          <w:sz w:val="24"/>
          <w:szCs w:val="24"/>
        </w:rPr>
        <w:t>Шингальчинское</w:t>
      </w:r>
      <w:proofErr w:type="spellEnd"/>
      <w:r w:rsidRPr="00BE4C5E">
        <w:rPr>
          <w:color w:val="000000"/>
          <w:sz w:val="24"/>
          <w:szCs w:val="24"/>
        </w:rPr>
        <w:t xml:space="preserve"> сельское поселение» </w:t>
      </w:r>
      <w:r w:rsidRPr="00BE4C5E">
        <w:rPr>
          <w:b/>
          <w:bCs/>
          <w:color w:val="000000"/>
          <w:sz w:val="24"/>
          <w:szCs w:val="24"/>
        </w:rPr>
        <w:t> </w:t>
      </w:r>
      <w:r w:rsidRPr="00BE4C5E">
        <w:rPr>
          <w:color w:val="000000"/>
          <w:sz w:val="24"/>
          <w:szCs w:val="24"/>
        </w:rPr>
        <w:t xml:space="preserve">Нижнекамского муниципального района Республики Татарстан для включения в регистр муниципальных </w:t>
      </w:r>
      <w:r w:rsidRPr="00BE4C5E">
        <w:rPr>
          <w:sz w:val="24"/>
          <w:szCs w:val="24"/>
        </w:rPr>
        <w:t xml:space="preserve">нормативных </w:t>
      </w:r>
      <w:hyperlink r:id="rId10" w:tooltip="Правовые акты" w:history="1">
        <w:r w:rsidRPr="00BE4C5E">
          <w:rPr>
            <w:sz w:val="24"/>
            <w:szCs w:val="24"/>
          </w:rPr>
          <w:t>правовых актов</w:t>
        </w:r>
      </w:hyperlink>
      <w:r w:rsidRPr="00BE4C5E">
        <w:rPr>
          <w:sz w:val="24"/>
          <w:szCs w:val="24"/>
        </w:rPr>
        <w:t xml:space="preserve"> Республики </w:t>
      </w:r>
      <w:r w:rsidRPr="00BE4C5E">
        <w:rPr>
          <w:color w:val="000000"/>
          <w:sz w:val="24"/>
          <w:szCs w:val="24"/>
        </w:rPr>
        <w:t>Татарстан.</w:t>
      </w:r>
    </w:p>
    <w:p w:rsidR="00460130" w:rsidRDefault="00460130" w:rsidP="00596CB6">
      <w:pPr>
        <w:pStyle w:val="msonormalbullet1gif"/>
        <w:spacing w:before="0" w:beforeAutospacing="0" w:after="0" w:afterAutospacing="0" w:line="360" w:lineRule="auto"/>
        <w:contextualSpacing/>
      </w:pPr>
    </w:p>
    <w:p w:rsidR="00596CB6" w:rsidRDefault="00596CB6" w:rsidP="00596CB6">
      <w:pPr>
        <w:pStyle w:val="msonormalbullet1gif"/>
        <w:spacing w:before="0" w:beforeAutospacing="0" w:after="0" w:afterAutospacing="0" w:line="360" w:lineRule="auto"/>
        <w:contextualSpacing/>
      </w:pPr>
    </w:p>
    <w:p w:rsidR="003968FA" w:rsidRPr="00FE6B41" w:rsidRDefault="003968FA" w:rsidP="003968FA">
      <w:pPr>
        <w:pStyle w:val="a3"/>
        <w:widowControl w:val="0"/>
        <w:tabs>
          <w:tab w:val="left" w:pos="708"/>
        </w:tabs>
        <w:jc w:val="both"/>
        <w:rPr>
          <w:sz w:val="27"/>
          <w:szCs w:val="27"/>
        </w:rPr>
      </w:pPr>
      <w:r w:rsidRPr="00FE6B41">
        <w:rPr>
          <w:sz w:val="27"/>
          <w:szCs w:val="27"/>
        </w:rPr>
        <w:t xml:space="preserve">Председатель территориальной </w:t>
      </w:r>
    </w:p>
    <w:p w:rsidR="003968FA" w:rsidRPr="00FE6B41" w:rsidRDefault="003968FA" w:rsidP="003968FA">
      <w:pPr>
        <w:pStyle w:val="a3"/>
        <w:widowControl w:val="0"/>
        <w:tabs>
          <w:tab w:val="left" w:pos="708"/>
        </w:tabs>
        <w:jc w:val="both"/>
        <w:rPr>
          <w:sz w:val="27"/>
          <w:szCs w:val="27"/>
        </w:rPr>
      </w:pPr>
      <w:r w:rsidRPr="00FE6B41">
        <w:rPr>
          <w:sz w:val="27"/>
          <w:szCs w:val="27"/>
        </w:rPr>
        <w:t>избирательной комиссии</w:t>
      </w:r>
      <w:r>
        <w:rPr>
          <w:sz w:val="27"/>
          <w:szCs w:val="27"/>
        </w:rPr>
        <w:t xml:space="preserve"> (ИКМО)</w:t>
      </w:r>
    </w:p>
    <w:p w:rsidR="003968FA" w:rsidRPr="00FE6B41" w:rsidRDefault="003968FA" w:rsidP="003968FA">
      <w:pPr>
        <w:pStyle w:val="a3"/>
        <w:widowControl w:val="0"/>
        <w:tabs>
          <w:tab w:val="left" w:pos="708"/>
        </w:tabs>
        <w:jc w:val="both"/>
        <w:rPr>
          <w:sz w:val="27"/>
          <w:szCs w:val="27"/>
        </w:rPr>
      </w:pPr>
      <w:r w:rsidRPr="00FE6B41">
        <w:rPr>
          <w:sz w:val="27"/>
          <w:szCs w:val="27"/>
        </w:rPr>
        <w:t>Нижнекамского района</w:t>
      </w:r>
    </w:p>
    <w:p w:rsidR="003968FA" w:rsidRPr="00FE6B41" w:rsidRDefault="003968FA" w:rsidP="003968FA">
      <w:pPr>
        <w:pStyle w:val="a3"/>
        <w:widowControl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Республики Татарстан                       </w:t>
      </w:r>
      <w:r w:rsidRPr="00FE6B41">
        <w:rPr>
          <w:sz w:val="27"/>
          <w:szCs w:val="27"/>
        </w:rPr>
        <w:t>___________</w:t>
      </w:r>
      <w:r w:rsidRPr="00FE6B41">
        <w:rPr>
          <w:sz w:val="27"/>
          <w:szCs w:val="27"/>
        </w:rPr>
        <w:tab/>
      </w:r>
      <w:r>
        <w:rPr>
          <w:sz w:val="27"/>
          <w:szCs w:val="27"/>
        </w:rPr>
        <w:t xml:space="preserve">                      </w:t>
      </w:r>
      <w:r w:rsidRPr="00FE6B41">
        <w:rPr>
          <w:sz w:val="27"/>
          <w:szCs w:val="27"/>
          <w:u w:val="single"/>
        </w:rPr>
        <w:t xml:space="preserve">Ф.Ш. </w:t>
      </w:r>
      <w:proofErr w:type="spellStart"/>
      <w:r w:rsidRPr="00FE6B41">
        <w:rPr>
          <w:sz w:val="27"/>
          <w:szCs w:val="27"/>
          <w:u w:val="single"/>
        </w:rPr>
        <w:t>Гильманов</w:t>
      </w:r>
      <w:proofErr w:type="spellEnd"/>
    </w:p>
    <w:p w:rsidR="003968FA" w:rsidRPr="00737EA7" w:rsidRDefault="003968FA" w:rsidP="003968FA">
      <w:pPr>
        <w:pStyle w:val="a3"/>
        <w:widowControl w:val="0"/>
        <w:tabs>
          <w:tab w:val="clear" w:pos="8306"/>
          <w:tab w:val="right" w:pos="0"/>
        </w:tabs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подпись</w:t>
      </w:r>
      <w:r>
        <w:rPr>
          <w:i/>
          <w:sz w:val="28"/>
          <w:szCs w:val="28"/>
          <w:vertAlign w:val="superscript"/>
        </w:rPr>
        <w:tab/>
        <w:t xml:space="preserve">                                     </w:t>
      </w:r>
      <w:r w:rsidRPr="00737EA7">
        <w:rPr>
          <w:i/>
          <w:sz w:val="28"/>
          <w:szCs w:val="28"/>
          <w:vertAlign w:val="superscript"/>
        </w:rPr>
        <w:t>инициалы, фамилия</w:t>
      </w:r>
      <w:r>
        <w:rPr>
          <w:i/>
          <w:sz w:val="28"/>
          <w:szCs w:val="28"/>
          <w:vertAlign w:val="superscript"/>
        </w:rPr>
        <w:tab/>
        <w:t xml:space="preserve">       </w:t>
      </w:r>
    </w:p>
    <w:p w:rsidR="003968FA" w:rsidRDefault="003968FA" w:rsidP="003968FA">
      <w:pPr>
        <w:pStyle w:val="a3"/>
        <w:widowControl w:val="0"/>
        <w:tabs>
          <w:tab w:val="left" w:pos="708"/>
        </w:tabs>
        <w:jc w:val="both"/>
        <w:rPr>
          <w:sz w:val="27"/>
          <w:szCs w:val="27"/>
        </w:rPr>
      </w:pPr>
    </w:p>
    <w:p w:rsidR="003968FA" w:rsidRPr="00FE6B41" w:rsidRDefault="003968FA" w:rsidP="003968FA">
      <w:pPr>
        <w:pStyle w:val="a3"/>
        <w:widowControl w:val="0"/>
        <w:tabs>
          <w:tab w:val="left" w:pos="708"/>
        </w:tabs>
        <w:jc w:val="both"/>
        <w:rPr>
          <w:sz w:val="27"/>
          <w:szCs w:val="27"/>
        </w:rPr>
      </w:pPr>
      <w:r w:rsidRPr="00FE6B41">
        <w:rPr>
          <w:sz w:val="27"/>
          <w:szCs w:val="27"/>
        </w:rPr>
        <w:t xml:space="preserve">Секретарь территориальной </w:t>
      </w:r>
    </w:p>
    <w:p w:rsidR="003968FA" w:rsidRPr="00FE6B41" w:rsidRDefault="003968FA" w:rsidP="003968FA">
      <w:pPr>
        <w:pStyle w:val="a3"/>
        <w:widowControl w:val="0"/>
        <w:tabs>
          <w:tab w:val="left" w:pos="708"/>
        </w:tabs>
        <w:jc w:val="both"/>
        <w:rPr>
          <w:sz w:val="27"/>
          <w:szCs w:val="27"/>
        </w:rPr>
      </w:pPr>
      <w:r w:rsidRPr="00FE6B41">
        <w:rPr>
          <w:sz w:val="27"/>
          <w:szCs w:val="27"/>
        </w:rPr>
        <w:t>избирательной комиссии</w:t>
      </w:r>
      <w:r>
        <w:rPr>
          <w:sz w:val="27"/>
          <w:szCs w:val="27"/>
        </w:rPr>
        <w:t xml:space="preserve"> (ИКМО)</w:t>
      </w:r>
    </w:p>
    <w:p w:rsidR="003968FA" w:rsidRPr="00FE6B41" w:rsidRDefault="003968FA" w:rsidP="003968FA">
      <w:pPr>
        <w:pStyle w:val="a3"/>
        <w:widowControl w:val="0"/>
        <w:tabs>
          <w:tab w:val="left" w:pos="708"/>
        </w:tabs>
        <w:jc w:val="both"/>
        <w:rPr>
          <w:sz w:val="27"/>
          <w:szCs w:val="27"/>
        </w:rPr>
      </w:pPr>
      <w:r w:rsidRPr="00FE6B41">
        <w:rPr>
          <w:sz w:val="27"/>
          <w:szCs w:val="27"/>
        </w:rPr>
        <w:t>Нижнекамского района</w:t>
      </w:r>
    </w:p>
    <w:p w:rsidR="003968FA" w:rsidRPr="00FE6B41" w:rsidRDefault="003968FA" w:rsidP="003968FA">
      <w:pPr>
        <w:pStyle w:val="a3"/>
        <w:widowControl w:val="0"/>
        <w:jc w:val="both"/>
        <w:rPr>
          <w:sz w:val="27"/>
          <w:szCs w:val="27"/>
        </w:rPr>
      </w:pPr>
      <w:r>
        <w:rPr>
          <w:sz w:val="27"/>
          <w:szCs w:val="27"/>
        </w:rPr>
        <w:t>Республики Татарстан</w:t>
      </w:r>
      <w:r>
        <w:rPr>
          <w:sz w:val="27"/>
          <w:szCs w:val="27"/>
        </w:rPr>
        <w:tab/>
        <w:t xml:space="preserve">                        ____________                     </w:t>
      </w:r>
      <w:r w:rsidRPr="00FE6B41">
        <w:rPr>
          <w:sz w:val="27"/>
          <w:szCs w:val="27"/>
          <w:u w:val="single"/>
        </w:rPr>
        <w:t xml:space="preserve">А.К. </w:t>
      </w:r>
      <w:proofErr w:type="spellStart"/>
      <w:r w:rsidRPr="00FE6B41">
        <w:rPr>
          <w:sz w:val="27"/>
          <w:szCs w:val="27"/>
          <w:u w:val="single"/>
        </w:rPr>
        <w:t>Ризванова</w:t>
      </w:r>
      <w:proofErr w:type="spellEnd"/>
    </w:p>
    <w:p w:rsidR="003968FA" w:rsidRPr="00BB15F4" w:rsidRDefault="003968FA" w:rsidP="003968FA">
      <w:pPr>
        <w:pStyle w:val="a3"/>
        <w:widowControl w:val="0"/>
        <w:tabs>
          <w:tab w:val="clear" w:pos="8306"/>
          <w:tab w:val="right" w:pos="0"/>
        </w:tabs>
        <w:jc w:val="both"/>
        <w:rPr>
          <w:i/>
          <w:sz w:val="18"/>
          <w:szCs w:val="18"/>
        </w:rPr>
      </w:pPr>
      <w:r w:rsidRPr="002D7B95">
        <w:rPr>
          <w:i/>
          <w:sz w:val="18"/>
          <w:szCs w:val="18"/>
        </w:rPr>
        <w:t xml:space="preserve">                                                                             </w:t>
      </w:r>
      <w:r>
        <w:rPr>
          <w:i/>
          <w:sz w:val="18"/>
          <w:szCs w:val="18"/>
        </w:rPr>
        <w:t xml:space="preserve">         </w:t>
      </w:r>
      <w:r w:rsidRPr="002D7B95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       </w:t>
      </w:r>
      <w:r w:rsidRPr="002D7B95">
        <w:rPr>
          <w:i/>
          <w:sz w:val="18"/>
          <w:szCs w:val="18"/>
        </w:rPr>
        <w:t xml:space="preserve">   подпись </w:t>
      </w:r>
      <w:r w:rsidRPr="002D7B95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                  </w:t>
      </w:r>
      <w:r w:rsidRPr="002D7B95">
        <w:rPr>
          <w:i/>
          <w:sz w:val="18"/>
          <w:szCs w:val="18"/>
        </w:rPr>
        <w:t>инициалы, фамилия</w:t>
      </w:r>
      <w:r w:rsidRPr="002D7B95">
        <w:rPr>
          <w:i/>
          <w:sz w:val="18"/>
          <w:szCs w:val="18"/>
        </w:rPr>
        <w:tab/>
      </w:r>
      <w:r w:rsidRPr="002D7B95">
        <w:rPr>
          <w:i/>
          <w:sz w:val="18"/>
          <w:szCs w:val="18"/>
        </w:rPr>
        <w:tab/>
        <w:t xml:space="preserve">         </w:t>
      </w:r>
    </w:p>
    <w:p w:rsidR="003968FA" w:rsidRDefault="003968FA" w:rsidP="003968FA">
      <w:pPr>
        <w:rPr>
          <w:b/>
        </w:rPr>
      </w:pPr>
    </w:p>
    <w:p w:rsidR="003968FA" w:rsidRDefault="003968FA" w:rsidP="003968FA">
      <w:pPr>
        <w:rPr>
          <w:b/>
        </w:rPr>
      </w:pPr>
    </w:p>
    <w:p w:rsidR="00460130" w:rsidRDefault="00460130" w:rsidP="007217EB">
      <w:pPr>
        <w:jc w:val="center"/>
        <w:rPr>
          <w:b/>
          <w:bCs/>
        </w:rPr>
      </w:pPr>
    </w:p>
    <w:p w:rsidR="00460130" w:rsidRDefault="00460130" w:rsidP="007217EB">
      <w:pPr>
        <w:jc w:val="center"/>
        <w:rPr>
          <w:b/>
          <w:bCs/>
        </w:rPr>
      </w:pPr>
    </w:p>
    <w:p w:rsidR="00460130" w:rsidRDefault="00460130" w:rsidP="007217EB">
      <w:pPr>
        <w:jc w:val="center"/>
        <w:rPr>
          <w:b/>
          <w:bCs/>
        </w:rPr>
      </w:pPr>
    </w:p>
    <w:p w:rsidR="00460130" w:rsidRDefault="00460130" w:rsidP="007217EB">
      <w:pPr>
        <w:jc w:val="center"/>
        <w:rPr>
          <w:b/>
          <w:bCs/>
        </w:rPr>
      </w:pPr>
    </w:p>
    <w:p w:rsidR="00460130" w:rsidRDefault="00460130" w:rsidP="007217EB">
      <w:pPr>
        <w:jc w:val="center"/>
        <w:rPr>
          <w:b/>
          <w:bCs/>
        </w:rPr>
      </w:pPr>
    </w:p>
    <w:p w:rsidR="00460130" w:rsidRDefault="00460130" w:rsidP="007217EB">
      <w:pPr>
        <w:jc w:val="center"/>
        <w:rPr>
          <w:b/>
          <w:bCs/>
        </w:rPr>
      </w:pPr>
    </w:p>
    <w:p w:rsidR="00460130" w:rsidRDefault="00460130" w:rsidP="007217EB">
      <w:pPr>
        <w:jc w:val="center"/>
        <w:rPr>
          <w:b/>
          <w:bCs/>
        </w:rPr>
      </w:pPr>
    </w:p>
    <w:p w:rsidR="00460130" w:rsidRDefault="00460130" w:rsidP="007217EB">
      <w:pPr>
        <w:jc w:val="center"/>
        <w:rPr>
          <w:b/>
          <w:bCs/>
        </w:rPr>
      </w:pPr>
    </w:p>
    <w:sectPr w:rsidR="00460130" w:rsidSect="003C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E28E4"/>
    <w:multiLevelType w:val="hybridMultilevel"/>
    <w:tmpl w:val="C52CAEF0"/>
    <w:lvl w:ilvl="0" w:tplc="19E8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A54"/>
    <w:rsid w:val="00020495"/>
    <w:rsid w:val="00041E86"/>
    <w:rsid w:val="00060675"/>
    <w:rsid w:val="00093C56"/>
    <w:rsid w:val="000A193D"/>
    <w:rsid w:val="000F2444"/>
    <w:rsid w:val="00184F5E"/>
    <w:rsid w:val="001F78E8"/>
    <w:rsid w:val="00212E29"/>
    <w:rsid w:val="002A2FA9"/>
    <w:rsid w:val="002F440F"/>
    <w:rsid w:val="0031729D"/>
    <w:rsid w:val="00320826"/>
    <w:rsid w:val="003968FA"/>
    <w:rsid w:val="003C5881"/>
    <w:rsid w:val="00457A77"/>
    <w:rsid w:val="00460130"/>
    <w:rsid w:val="004B251B"/>
    <w:rsid w:val="004C2E39"/>
    <w:rsid w:val="004F73C8"/>
    <w:rsid w:val="00596CB6"/>
    <w:rsid w:val="005A7A2E"/>
    <w:rsid w:val="005B520E"/>
    <w:rsid w:val="00636831"/>
    <w:rsid w:val="0065449A"/>
    <w:rsid w:val="006704D9"/>
    <w:rsid w:val="006B25AB"/>
    <w:rsid w:val="007217EB"/>
    <w:rsid w:val="00724373"/>
    <w:rsid w:val="00726E19"/>
    <w:rsid w:val="007519F7"/>
    <w:rsid w:val="00795044"/>
    <w:rsid w:val="00801A58"/>
    <w:rsid w:val="00821819"/>
    <w:rsid w:val="00886A54"/>
    <w:rsid w:val="00990846"/>
    <w:rsid w:val="00993030"/>
    <w:rsid w:val="00A36378"/>
    <w:rsid w:val="00AA2394"/>
    <w:rsid w:val="00AB6632"/>
    <w:rsid w:val="00AE2755"/>
    <w:rsid w:val="00BB6C30"/>
    <w:rsid w:val="00BC580F"/>
    <w:rsid w:val="00CC04FF"/>
    <w:rsid w:val="00CC6625"/>
    <w:rsid w:val="00D22F1E"/>
    <w:rsid w:val="00D4249D"/>
    <w:rsid w:val="00DE417E"/>
    <w:rsid w:val="00E636D9"/>
    <w:rsid w:val="00EA284E"/>
    <w:rsid w:val="00EF6252"/>
    <w:rsid w:val="00FE1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EDBE"/>
  <w15:docId w15:val="{6434A5B9-FA1F-4EF0-A9FD-1536DCB0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E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41E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rsid w:val="00041E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41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41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B6632"/>
    <w:rPr>
      <w:color w:val="0563C1" w:themeColor="hyperlink"/>
      <w:u w:val="single"/>
    </w:rPr>
  </w:style>
  <w:style w:type="paragraph" w:customStyle="1" w:styleId="msonormalbullet1gif">
    <w:name w:val="msonormalbullet1.gif"/>
    <w:basedOn w:val="a"/>
    <w:rsid w:val="007217E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729D"/>
    <w:pPr>
      <w:spacing w:after="120" w:line="276" w:lineRule="auto"/>
      <w:ind w:left="283"/>
    </w:pPr>
    <w:rPr>
      <w:rFonts w:eastAsia="Calibri"/>
      <w:sz w:val="28"/>
      <w:szCs w:val="28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729D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B52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52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n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avovie_akt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formatcionnie_seti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iknk@mail.ru" TargetMode="External"/><Relationship Id="rId10" Type="http://schemas.openxmlformats.org/officeDocument/2006/relationships/hyperlink" Target="http://pandia.ru/text/category/pravovie_ak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informatcionnie_se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cp:lastPrinted>2019-11-24T19:38:00Z</cp:lastPrinted>
  <dcterms:created xsi:type="dcterms:W3CDTF">2016-10-10T15:08:00Z</dcterms:created>
  <dcterms:modified xsi:type="dcterms:W3CDTF">2019-11-24T19:40:00Z</dcterms:modified>
</cp:coreProperties>
</file>